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9B52" w14:textId="7C8DA9F5" w:rsidR="00EC22E9" w:rsidRDefault="00EC22E9" w:rsidP="00EC22E9">
      <w:pPr>
        <w:jc w:val="center"/>
        <w:rPr>
          <w:sz w:val="28"/>
          <w:szCs w:val="28"/>
        </w:rPr>
      </w:pPr>
      <w:r w:rsidRPr="00EC22E9">
        <w:rPr>
          <w:sz w:val="28"/>
          <w:szCs w:val="28"/>
        </w:rPr>
        <w:t>Semana de Oração pelos Seminários</w:t>
      </w:r>
    </w:p>
    <w:p w14:paraId="4497D5B6" w14:textId="398B5662" w:rsidR="00EC22E9" w:rsidRDefault="00EC22E9" w:rsidP="00EC22E9">
      <w:pPr>
        <w:jc w:val="center"/>
        <w:rPr>
          <w:sz w:val="28"/>
          <w:szCs w:val="28"/>
        </w:rPr>
      </w:pPr>
      <w:r>
        <w:rPr>
          <w:sz w:val="28"/>
          <w:szCs w:val="28"/>
        </w:rPr>
        <w:t>1-8 de novembro de 2026</w:t>
      </w:r>
    </w:p>
    <w:p w14:paraId="007AD610" w14:textId="5AA10A90" w:rsidR="00EC22E9" w:rsidRPr="00D62992" w:rsidRDefault="00EC22E9" w:rsidP="00EC22E9">
      <w:pPr>
        <w:jc w:val="center"/>
        <w:rPr>
          <w:b/>
          <w:bCs/>
          <w:i/>
          <w:iCs/>
          <w:sz w:val="28"/>
          <w:szCs w:val="28"/>
        </w:rPr>
      </w:pPr>
      <w:r w:rsidRPr="00D62992">
        <w:rPr>
          <w:b/>
          <w:bCs/>
          <w:i/>
          <w:iCs/>
          <w:sz w:val="28"/>
          <w:szCs w:val="28"/>
        </w:rPr>
        <w:t>Comunidade que reza, Seminário que floresce</w:t>
      </w:r>
    </w:p>
    <w:p w14:paraId="31B4310D" w14:textId="2D8BF899" w:rsidR="006D778E" w:rsidRDefault="00EA6200" w:rsidP="00EC22E9">
      <w:pPr>
        <w:jc w:val="center"/>
        <w:rPr>
          <w:sz w:val="36"/>
          <w:szCs w:val="36"/>
        </w:rPr>
      </w:pPr>
      <w:r>
        <w:rPr>
          <w:sz w:val="36"/>
          <w:szCs w:val="36"/>
        </w:rPr>
        <w:t>Catequese/</w:t>
      </w:r>
      <w:r w:rsidR="002F4755">
        <w:rPr>
          <w:sz w:val="36"/>
          <w:szCs w:val="36"/>
        </w:rPr>
        <w:t>Momento de r</w:t>
      </w:r>
      <w:r>
        <w:rPr>
          <w:sz w:val="36"/>
          <w:szCs w:val="36"/>
        </w:rPr>
        <w:t>eflexão/Aula EMRC</w:t>
      </w:r>
    </w:p>
    <w:p w14:paraId="3B34BA47" w14:textId="59AC39B8" w:rsidR="00EA6200" w:rsidRPr="006B5BF4" w:rsidRDefault="00EA6200" w:rsidP="00EA6200">
      <w:pPr>
        <w:rPr>
          <w:b/>
          <w:bCs/>
          <w:sz w:val="28"/>
          <w:szCs w:val="28"/>
        </w:rPr>
      </w:pPr>
      <w:r w:rsidRPr="006B5BF4">
        <w:rPr>
          <w:b/>
          <w:bCs/>
          <w:sz w:val="28"/>
          <w:szCs w:val="28"/>
        </w:rPr>
        <w:t>Objetivos:</w:t>
      </w:r>
    </w:p>
    <w:p w14:paraId="1C00D4B5" w14:textId="77777777" w:rsidR="009F6793" w:rsidRDefault="009F6793" w:rsidP="009F6793">
      <w:pPr>
        <w:pStyle w:val="PargrafodaList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R</w:t>
      </w:r>
      <w:r w:rsidRPr="00EA6200">
        <w:rPr>
          <w:sz w:val="28"/>
          <w:szCs w:val="28"/>
        </w:rPr>
        <w:t>edescobri</w:t>
      </w:r>
      <w:r>
        <w:rPr>
          <w:sz w:val="28"/>
          <w:szCs w:val="28"/>
        </w:rPr>
        <w:t>r</w:t>
      </w:r>
      <w:r w:rsidRPr="00EA6200">
        <w:rPr>
          <w:sz w:val="28"/>
          <w:szCs w:val="28"/>
        </w:rPr>
        <w:t xml:space="preserve"> o Seminário como uma verdadeira "escola de comunhão" </w:t>
      </w:r>
      <w:r>
        <w:rPr>
          <w:sz w:val="28"/>
          <w:szCs w:val="28"/>
        </w:rPr>
        <w:t xml:space="preserve">que </w:t>
      </w:r>
      <w:r w:rsidRPr="00EA6200">
        <w:rPr>
          <w:sz w:val="28"/>
          <w:szCs w:val="28"/>
        </w:rPr>
        <w:t xml:space="preserve">necessita de sustentação </w:t>
      </w:r>
      <w:r>
        <w:rPr>
          <w:sz w:val="28"/>
          <w:szCs w:val="28"/>
        </w:rPr>
        <w:t>comunitária espiritual e material.</w:t>
      </w:r>
    </w:p>
    <w:p w14:paraId="74BA642C" w14:textId="0DFD25C2" w:rsidR="00EA6200" w:rsidRDefault="00EA6200" w:rsidP="00EA6200">
      <w:pPr>
        <w:pStyle w:val="PargrafodaList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Pr="00EA6200">
        <w:rPr>
          <w:sz w:val="28"/>
          <w:szCs w:val="28"/>
        </w:rPr>
        <w:t>uperar a visão do sacerdote como um "prestador de serviços" solitário</w:t>
      </w:r>
      <w:r w:rsidR="009310FB">
        <w:rPr>
          <w:sz w:val="28"/>
          <w:szCs w:val="28"/>
        </w:rPr>
        <w:t>.</w:t>
      </w:r>
    </w:p>
    <w:p w14:paraId="08323E4C" w14:textId="1ECE465A" w:rsidR="00EA6200" w:rsidRDefault="00EA6200" w:rsidP="00EA6200">
      <w:pPr>
        <w:pStyle w:val="PargrafodaList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Promover a convicção de que</w:t>
      </w:r>
      <w:r w:rsidRPr="00EA6200">
        <w:rPr>
          <w:sz w:val="28"/>
          <w:szCs w:val="28"/>
        </w:rPr>
        <w:t xml:space="preserve"> uma vocação pode ajudar a sustentar outra vocação</w:t>
      </w:r>
      <w:r>
        <w:rPr>
          <w:sz w:val="28"/>
          <w:szCs w:val="28"/>
        </w:rPr>
        <w:t>.</w:t>
      </w:r>
    </w:p>
    <w:p w14:paraId="4FB6BFBC" w14:textId="6722DF32" w:rsidR="009310FB" w:rsidRDefault="009310FB" w:rsidP="00EA6200">
      <w:pPr>
        <w:pStyle w:val="PargrafodaList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Vincular os paroquianos ou diocesanos às suas comunidades formativas para o sacerdócio ministerial.</w:t>
      </w:r>
    </w:p>
    <w:p w14:paraId="28403624" w14:textId="42E69332" w:rsidR="009F6793" w:rsidRDefault="009F6793" w:rsidP="00EA6200">
      <w:pPr>
        <w:pStyle w:val="PargrafodaList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Sensibilizar para a importância deste caminho vocacional.</w:t>
      </w:r>
    </w:p>
    <w:p w14:paraId="17679593" w14:textId="0E524C85" w:rsidR="00EA6200" w:rsidRPr="006B5BF4" w:rsidRDefault="00B72BEC" w:rsidP="00EA6200">
      <w:pPr>
        <w:rPr>
          <w:b/>
          <w:bCs/>
          <w:sz w:val="28"/>
          <w:szCs w:val="28"/>
        </w:rPr>
      </w:pPr>
      <w:r w:rsidRPr="006B5BF4">
        <w:rPr>
          <w:b/>
          <w:bCs/>
          <w:sz w:val="28"/>
          <w:szCs w:val="28"/>
        </w:rPr>
        <w:t>Desenvolvimento:</w:t>
      </w:r>
    </w:p>
    <w:p w14:paraId="0D901509" w14:textId="4532BA49" w:rsidR="00EA6200" w:rsidRDefault="00B72BEC" w:rsidP="00B72BEC">
      <w:pPr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Pr="00B72BEC">
        <w:rPr>
          <w:sz w:val="28"/>
          <w:szCs w:val="28"/>
        </w:rPr>
        <w:t xml:space="preserve">roposta de estrutura em </w:t>
      </w:r>
      <w:r w:rsidR="000236C2">
        <w:rPr>
          <w:sz w:val="28"/>
          <w:szCs w:val="28"/>
        </w:rPr>
        <w:t>7</w:t>
      </w:r>
      <w:r w:rsidRPr="00B72BEC">
        <w:rPr>
          <w:sz w:val="28"/>
          <w:szCs w:val="28"/>
        </w:rPr>
        <w:t xml:space="preserve"> momentos, com adaptações pedagógicas específicas para cada um dos grupos destinatários</w:t>
      </w:r>
      <w:r>
        <w:rPr>
          <w:sz w:val="28"/>
          <w:szCs w:val="28"/>
        </w:rPr>
        <w:t xml:space="preserve">: </w:t>
      </w:r>
      <w:r w:rsidRPr="00B72BEC">
        <w:rPr>
          <w:sz w:val="28"/>
          <w:szCs w:val="28"/>
        </w:rPr>
        <w:t>Crianças, Adolescentes, Jovens, Adultos e Aula de EMRC.</w:t>
      </w:r>
      <w:r>
        <w:rPr>
          <w:sz w:val="28"/>
          <w:szCs w:val="28"/>
        </w:rPr>
        <w:t xml:space="preserve"> Eventualmente, conforme os circunstâncias e a heterogeneidade dos participantes num mesmo momento de reflexão, poderão harmonizar-se as várias propostas apresentadas num mesmo encontro.</w:t>
      </w:r>
    </w:p>
    <w:p w14:paraId="22CE49A4" w14:textId="59DD7739" w:rsidR="00440385" w:rsidRPr="006B5BF4" w:rsidRDefault="00440385" w:rsidP="00440385">
      <w:pPr>
        <w:pStyle w:val="PargrafodaLista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 w:rsidRPr="006B5BF4">
        <w:rPr>
          <w:b/>
          <w:bCs/>
          <w:sz w:val="28"/>
          <w:szCs w:val="28"/>
        </w:rPr>
        <w:t>Acolhimento e provocação sobre o tema</w:t>
      </w:r>
    </w:p>
    <w:p w14:paraId="78D58002" w14:textId="0E9EE858" w:rsidR="00440385" w:rsidRPr="00440385" w:rsidRDefault="00440385" w:rsidP="004403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Objetivo específico: neste primeiro momento, trata-se de passar </w:t>
      </w:r>
      <w:r w:rsidRPr="00440385">
        <w:rPr>
          <w:sz w:val="28"/>
          <w:szCs w:val="28"/>
        </w:rPr>
        <w:t xml:space="preserve">da mera "conexão" ou presença formal ao verdadeiro encontro </w:t>
      </w:r>
      <w:r>
        <w:rPr>
          <w:sz w:val="28"/>
          <w:szCs w:val="28"/>
        </w:rPr>
        <w:t>com a realidade da formação dos padres, motivando a</w:t>
      </w:r>
      <w:r w:rsidRPr="00440385">
        <w:rPr>
          <w:sz w:val="28"/>
          <w:szCs w:val="28"/>
        </w:rPr>
        <w:t xml:space="preserve"> pertença</w:t>
      </w:r>
      <w:r>
        <w:rPr>
          <w:sz w:val="28"/>
          <w:szCs w:val="28"/>
        </w:rPr>
        <w:t xml:space="preserve"> a esta realidade, na linha da corresponsabilidade, uma vez que o futuro da vida da fé depende da existência de pastores.</w:t>
      </w:r>
    </w:p>
    <w:tbl>
      <w:tblPr>
        <w:tblStyle w:val="TabelacomGrelha"/>
        <w:tblW w:w="15446" w:type="dxa"/>
        <w:tblLook w:val="04A0" w:firstRow="1" w:lastRow="0" w:firstColumn="1" w:lastColumn="0" w:noHBand="0" w:noVBand="1"/>
      </w:tblPr>
      <w:tblGrid>
        <w:gridCol w:w="3089"/>
        <w:gridCol w:w="3089"/>
        <w:gridCol w:w="3089"/>
        <w:gridCol w:w="3089"/>
        <w:gridCol w:w="3090"/>
      </w:tblGrid>
      <w:tr w:rsidR="00440385" w14:paraId="2622E7E5" w14:textId="77777777" w:rsidTr="00440385">
        <w:tc>
          <w:tcPr>
            <w:tcW w:w="3089" w:type="dxa"/>
          </w:tcPr>
          <w:p w14:paraId="717FDA48" w14:textId="20F17087" w:rsidR="00440385" w:rsidRPr="002079C0" w:rsidRDefault="00440385" w:rsidP="002079C0">
            <w:pPr>
              <w:keepNext/>
              <w:rPr>
                <w:b/>
                <w:bCs/>
                <w:i/>
                <w:iCs/>
                <w:sz w:val="28"/>
                <w:szCs w:val="28"/>
              </w:rPr>
            </w:pPr>
            <w:r w:rsidRPr="002079C0">
              <w:rPr>
                <w:b/>
                <w:bCs/>
                <w:i/>
                <w:iCs/>
                <w:sz w:val="28"/>
                <w:szCs w:val="28"/>
              </w:rPr>
              <w:lastRenderedPageBreak/>
              <w:t>Crianças</w:t>
            </w:r>
          </w:p>
        </w:tc>
        <w:tc>
          <w:tcPr>
            <w:tcW w:w="3089" w:type="dxa"/>
          </w:tcPr>
          <w:p w14:paraId="50E5F9BC" w14:textId="327C1D86" w:rsidR="00440385" w:rsidRPr="002079C0" w:rsidRDefault="00440385" w:rsidP="002079C0">
            <w:pPr>
              <w:keepNext/>
              <w:rPr>
                <w:b/>
                <w:bCs/>
                <w:i/>
                <w:iCs/>
                <w:sz w:val="28"/>
                <w:szCs w:val="28"/>
              </w:rPr>
            </w:pPr>
            <w:r w:rsidRPr="002079C0">
              <w:rPr>
                <w:b/>
                <w:bCs/>
                <w:i/>
                <w:iCs/>
                <w:sz w:val="28"/>
                <w:szCs w:val="28"/>
              </w:rPr>
              <w:t>Adolescentes</w:t>
            </w:r>
          </w:p>
        </w:tc>
        <w:tc>
          <w:tcPr>
            <w:tcW w:w="3089" w:type="dxa"/>
          </w:tcPr>
          <w:p w14:paraId="21AA8B9F" w14:textId="4576A654" w:rsidR="00440385" w:rsidRPr="002079C0" w:rsidRDefault="00440385" w:rsidP="002079C0">
            <w:pPr>
              <w:keepNext/>
              <w:rPr>
                <w:b/>
                <w:bCs/>
                <w:i/>
                <w:iCs/>
                <w:sz w:val="28"/>
                <w:szCs w:val="28"/>
              </w:rPr>
            </w:pPr>
            <w:r w:rsidRPr="002079C0">
              <w:rPr>
                <w:b/>
                <w:bCs/>
                <w:i/>
                <w:iCs/>
                <w:sz w:val="28"/>
                <w:szCs w:val="28"/>
              </w:rPr>
              <w:t>Jovens</w:t>
            </w:r>
          </w:p>
        </w:tc>
        <w:tc>
          <w:tcPr>
            <w:tcW w:w="3089" w:type="dxa"/>
          </w:tcPr>
          <w:p w14:paraId="26BB22F0" w14:textId="417F0CF4" w:rsidR="00440385" w:rsidRPr="002079C0" w:rsidRDefault="00440385" w:rsidP="002079C0">
            <w:pPr>
              <w:keepNext/>
              <w:rPr>
                <w:b/>
                <w:bCs/>
                <w:i/>
                <w:iCs/>
                <w:sz w:val="28"/>
                <w:szCs w:val="28"/>
              </w:rPr>
            </w:pPr>
            <w:r w:rsidRPr="002079C0">
              <w:rPr>
                <w:b/>
                <w:bCs/>
                <w:i/>
                <w:iCs/>
                <w:sz w:val="28"/>
                <w:szCs w:val="28"/>
              </w:rPr>
              <w:t>Adultos</w:t>
            </w:r>
          </w:p>
        </w:tc>
        <w:tc>
          <w:tcPr>
            <w:tcW w:w="3090" w:type="dxa"/>
          </w:tcPr>
          <w:p w14:paraId="7438124C" w14:textId="1ED7CD0F" w:rsidR="00440385" w:rsidRPr="002079C0" w:rsidRDefault="00440385" w:rsidP="002079C0">
            <w:pPr>
              <w:keepNext/>
              <w:rPr>
                <w:b/>
                <w:bCs/>
                <w:i/>
                <w:iCs/>
                <w:sz w:val="28"/>
                <w:szCs w:val="28"/>
              </w:rPr>
            </w:pPr>
            <w:r w:rsidRPr="002079C0">
              <w:rPr>
                <w:b/>
                <w:bCs/>
                <w:i/>
                <w:iCs/>
                <w:sz w:val="28"/>
                <w:szCs w:val="28"/>
              </w:rPr>
              <w:t>Aula EMRC</w:t>
            </w:r>
          </w:p>
        </w:tc>
      </w:tr>
      <w:tr w:rsidR="00440385" w14:paraId="181DF55C" w14:textId="77777777" w:rsidTr="00440385">
        <w:tc>
          <w:tcPr>
            <w:tcW w:w="3089" w:type="dxa"/>
          </w:tcPr>
          <w:p w14:paraId="24270074" w14:textId="3DD37F7A" w:rsidR="00440385" w:rsidRDefault="00440385" w:rsidP="002079C0">
            <w:pPr>
              <w:keepNext/>
              <w:rPr>
                <w:sz w:val="28"/>
                <w:szCs w:val="28"/>
              </w:rPr>
            </w:pPr>
            <w:r w:rsidRPr="00440385">
              <w:rPr>
                <w:sz w:val="28"/>
                <w:szCs w:val="28"/>
              </w:rPr>
              <w:t>Dinâmica «O Vaso e a Semente». Mostrar uma planta florida e uma semente</w:t>
            </w:r>
            <w:r w:rsidR="006D0D6A">
              <w:rPr>
                <w:sz w:val="28"/>
                <w:szCs w:val="28"/>
              </w:rPr>
              <w:t xml:space="preserve"> num prato</w:t>
            </w:r>
            <w:r w:rsidRPr="00440385">
              <w:rPr>
                <w:sz w:val="28"/>
                <w:szCs w:val="28"/>
              </w:rPr>
              <w:t>. Dialogar sobre o que a semente precisa para florescer (terra boa, água, luz). Explicar que o Seminário é o vaso/jardim onde os futuros padres crescem, mas a comunidade é a terra que lhes dá carinho e oração.</w:t>
            </w:r>
          </w:p>
        </w:tc>
        <w:tc>
          <w:tcPr>
            <w:tcW w:w="3089" w:type="dxa"/>
          </w:tcPr>
          <w:p w14:paraId="56F403FC" w14:textId="49FA47B4" w:rsidR="00440385" w:rsidRDefault="00440385" w:rsidP="002079C0">
            <w:pPr>
              <w:keepNext/>
              <w:rPr>
                <w:sz w:val="28"/>
                <w:szCs w:val="28"/>
              </w:rPr>
            </w:pPr>
            <w:r w:rsidRPr="00440385">
              <w:rPr>
                <w:sz w:val="28"/>
                <w:szCs w:val="28"/>
              </w:rPr>
              <w:t xml:space="preserve">Jogo «Mito </w:t>
            </w:r>
            <w:r w:rsidR="00F5447F">
              <w:rPr>
                <w:sz w:val="28"/>
                <w:szCs w:val="28"/>
              </w:rPr>
              <w:t>ou</w:t>
            </w:r>
            <w:r w:rsidRPr="00440385">
              <w:rPr>
                <w:sz w:val="28"/>
                <w:szCs w:val="28"/>
              </w:rPr>
              <w:t xml:space="preserve"> Realidade</w:t>
            </w:r>
            <w:r w:rsidR="00F5447F">
              <w:rPr>
                <w:sz w:val="28"/>
                <w:szCs w:val="28"/>
              </w:rPr>
              <w:t>?</w:t>
            </w:r>
            <w:r w:rsidRPr="00440385">
              <w:rPr>
                <w:sz w:val="28"/>
                <w:szCs w:val="28"/>
              </w:rPr>
              <w:t>». Apresentar frases em cartões (ex.: "O padre vive totalmente isolado", "O padre é um super-homem que sabe tudo", "A formação do padre é só ler livros")</w:t>
            </w:r>
            <w:r w:rsidR="006D0D6A">
              <w:rPr>
                <w:sz w:val="28"/>
                <w:szCs w:val="28"/>
              </w:rPr>
              <w:t xml:space="preserve">. </w:t>
            </w:r>
            <w:r w:rsidRPr="00440385">
              <w:rPr>
                <w:sz w:val="28"/>
                <w:szCs w:val="28"/>
              </w:rPr>
              <w:t>Os adolescentes classificam</w:t>
            </w:r>
            <w:r w:rsidR="00F5447F">
              <w:rPr>
                <w:sz w:val="28"/>
                <w:szCs w:val="28"/>
              </w:rPr>
              <w:t xml:space="preserve"> (se a afirmação é mito ou realidade), justificando a realidade ou</w:t>
            </w:r>
            <w:r w:rsidRPr="00440385">
              <w:rPr>
                <w:sz w:val="28"/>
                <w:szCs w:val="28"/>
              </w:rPr>
              <w:t xml:space="preserve"> desmistific</w:t>
            </w:r>
            <w:r w:rsidR="00F5447F">
              <w:rPr>
                <w:sz w:val="28"/>
                <w:szCs w:val="28"/>
              </w:rPr>
              <w:t>ando</w:t>
            </w:r>
            <w:r w:rsidRPr="00440385">
              <w:rPr>
                <w:sz w:val="28"/>
                <w:szCs w:val="28"/>
              </w:rPr>
              <w:t xml:space="preserve"> a figura do padre e do seminarista.</w:t>
            </w:r>
          </w:p>
          <w:p w14:paraId="074927D4" w14:textId="1437D6EB" w:rsidR="006D0D6A" w:rsidRDefault="006D0D6A" w:rsidP="002079C0">
            <w:pPr>
              <w:keepNext/>
              <w:rPr>
                <w:sz w:val="28"/>
                <w:szCs w:val="28"/>
              </w:rPr>
            </w:pPr>
            <w:r w:rsidRPr="006D0D6A">
              <w:rPr>
                <w:color w:val="EE0000"/>
                <w:sz w:val="28"/>
                <w:szCs w:val="28"/>
              </w:rPr>
              <w:t>PROPOSTA DE CARTÕES EM ANEXO</w:t>
            </w:r>
            <w:r w:rsidR="00723AA9">
              <w:rPr>
                <w:color w:val="EE0000"/>
                <w:sz w:val="28"/>
                <w:szCs w:val="28"/>
              </w:rPr>
              <w:t xml:space="preserve"> (onde o catequista ou formador pode acrescentar outras)</w:t>
            </w:r>
          </w:p>
        </w:tc>
        <w:tc>
          <w:tcPr>
            <w:tcW w:w="3089" w:type="dxa"/>
          </w:tcPr>
          <w:p w14:paraId="1C89A0A6" w14:textId="34FE77FE" w:rsidR="00440385" w:rsidRDefault="00440385" w:rsidP="002079C0">
            <w:pPr>
              <w:keepNext/>
              <w:rPr>
                <w:sz w:val="28"/>
                <w:szCs w:val="28"/>
              </w:rPr>
            </w:pPr>
            <w:r w:rsidRPr="00440385">
              <w:rPr>
                <w:sz w:val="28"/>
                <w:szCs w:val="28"/>
              </w:rPr>
              <w:t>Painel «Pessoas de Referência». Convidar os jovens a afixar no painel nomes ou rostos de quem os escuta e cuida na vida diária. Lançar a provocação: Qual é o lugar do padre na nossa comunidade hoje?</w:t>
            </w:r>
            <w:r w:rsidR="00F5447F">
              <w:rPr>
                <w:sz w:val="28"/>
                <w:szCs w:val="28"/>
              </w:rPr>
              <w:t xml:space="preserve"> Também ele é de referência? Porquê?</w:t>
            </w:r>
          </w:p>
        </w:tc>
        <w:tc>
          <w:tcPr>
            <w:tcW w:w="3089" w:type="dxa"/>
          </w:tcPr>
          <w:p w14:paraId="66E4AF5C" w14:textId="6B0C6A0E" w:rsidR="00440385" w:rsidRDefault="00440385" w:rsidP="002079C0">
            <w:pPr>
              <w:keepNext/>
              <w:rPr>
                <w:sz w:val="28"/>
                <w:szCs w:val="28"/>
              </w:rPr>
            </w:pPr>
            <w:r w:rsidRPr="00440385">
              <w:rPr>
                <w:sz w:val="28"/>
                <w:szCs w:val="28"/>
              </w:rPr>
              <w:t>Momento de Convivência e Café. Acolhimento caloroso com uma pergunta disparadora escrita na mesa: "</w:t>
            </w:r>
            <w:r w:rsidRPr="00723AA9">
              <w:rPr>
                <w:sz w:val="28"/>
                <w:szCs w:val="28"/>
              </w:rPr>
              <w:t>Quando a nossa família ou comunidade precisa de um padre, o que espera encontrar nele?</w:t>
            </w:r>
            <w:r w:rsidRPr="00440385">
              <w:rPr>
                <w:sz w:val="28"/>
                <w:szCs w:val="28"/>
              </w:rPr>
              <w:t>"</w:t>
            </w:r>
          </w:p>
        </w:tc>
        <w:tc>
          <w:tcPr>
            <w:tcW w:w="3090" w:type="dxa"/>
          </w:tcPr>
          <w:p w14:paraId="7D4F179B" w14:textId="3D3CC16C" w:rsidR="00440385" w:rsidRDefault="00440385" w:rsidP="002079C0">
            <w:pPr>
              <w:keepNext/>
              <w:rPr>
                <w:sz w:val="28"/>
                <w:szCs w:val="28"/>
              </w:rPr>
            </w:pPr>
            <w:proofErr w:type="spellStart"/>
            <w:r w:rsidRPr="00D05964">
              <w:rPr>
                <w:i/>
                <w:iCs/>
                <w:sz w:val="28"/>
                <w:szCs w:val="28"/>
              </w:rPr>
              <w:t>Quiz</w:t>
            </w:r>
            <w:proofErr w:type="spellEnd"/>
            <w:r w:rsidRPr="00D05964">
              <w:rPr>
                <w:i/>
                <w:iCs/>
                <w:sz w:val="28"/>
                <w:szCs w:val="28"/>
              </w:rPr>
              <w:t xml:space="preserve"> </w:t>
            </w:r>
            <w:r w:rsidRPr="00440385">
              <w:rPr>
                <w:sz w:val="28"/>
                <w:szCs w:val="28"/>
              </w:rPr>
              <w:t>Interativo (</w:t>
            </w:r>
            <w:proofErr w:type="spellStart"/>
            <w:r w:rsidRPr="00440385">
              <w:rPr>
                <w:sz w:val="28"/>
                <w:szCs w:val="28"/>
              </w:rPr>
              <w:t>Kahoot</w:t>
            </w:r>
            <w:proofErr w:type="spellEnd"/>
            <w:r w:rsidRPr="00440385">
              <w:rPr>
                <w:sz w:val="28"/>
                <w:szCs w:val="28"/>
              </w:rPr>
              <w:t>). Testar conhecimentos sobre o que é um Seminário, quantos anos dura a formação e que dimensões (humana, espiritual, intelectual e pastoral) são trabalhadas lá</w:t>
            </w:r>
            <w:r w:rsidR="00D05964">
              <w:rPr>
                <w:sz w:val="28"/>
                <w:szCs w:val="28"/>
              </w:rPr>
              <w:t>.</w:t>
            </w:r>
          </w:p>
          <w:p w14:paraId="343C0064" w14:textId="77777777" w:rsidR="00723AA9" w:rsidRDefault="00723AA9" w:rsidP="002079C0">
            <w:pPr>
              <w:keepNext/>
              <w:rPr>
                <w:sz w:val="28"/>
                <w:szCs w:val="28"/>
              </w:rPr>
            </w:pPr>
          </w:p>
          <w:p w14:paraId="647D67E3" w14:textId="3A2362A0" w:rsidR="00723AA9" w:rsidRPr="00723AA9" w:rsidRDefault="00723AA9" w:rsidP="002079C0">
            <w:pPr>
              <w:keepNext/>
              <w:rPr>
                <w:color w:val="EE0000"/>
                <w:sz w:val="28"/>
                <w:szCs w:val="28"/>
              </w:rPr>
            </w:pPr>
            <w:r w:rsidRPr="00723AA9">
              <w:rPr>
                <w:color w:val="EE0000"/>
                <w:sz w:val="28"/>
                <w:szCs w:val="28"/>
              </w:rPr>
              <w:t xml:space="preserve">PROPOSTA DE QUESTIONÁRIO EM ANEXO (que o catequista ou formador pode inserir no seu programa de Quis – </w:t>
            </w:r>
            <w:proofErr w:type="spellStart"/>
            <w:r w:rsidRPr="00723AA9">
              <w:rPr>
                <w:color w:val="EE0000"/>
                <w:sz w:val="28"/>
                <w:szCs w:val="28"/>
              </w:rPr>
              <w:t>Kahoot</w:t>
            </w:r>
            <w:proofErr w:type="spellEnd"/>
            <w:r w:rsidRPr="00723AA9">
              <w:rPr>
                <w:color w:val="EE0000"/>
                <w:sz w:val="28"/>
                <w:szCs w:val="28"/>
              </w:rPr>
              <w:t xml:space="preserve"> ou outros)</w:t>
            </w:r>
          </w:p>
          <w:p w14:paraId="6E2838F5" w14:textId="1B4B87A7" w:rsidR="00D05964" w:rsidRDefault="00D05964" w:rsidP="002079C0">
            <w:pPr>
              <w:keepNext/>
              <w:rPr>
                <w:sz w:val="28"/>
                <w:szCs w:val="28"/>
              </w:rPr>
            </w:pPr>
          </w:p>
        </w:tc>
      </w:tr>
    </w:tbl>
    <w:p w14:paraId="4E1430C6" w14:textId="77777777" w:rsidR="00440385" w:rsidRPr="00440385" w:rsidRDefault="00440385" w:rsidP="00440385">
      <w:pPr>
        <w:jc w:val="both"/>
        <w:rPr>
          <w:sz w:val="28"/>
          <w:szCs w:val="28"/>
        </w:rPr>
      </w:pPr>
    </w:p>
    <w:p w14:paraId="20D9C549" w14:textId="4F1F0660" w:rsidR="00B72BEC" w:rsidRPr="0048450E" w:rsidRDefault="00440385" w:rsidP="00440385">
      <w:pPr>
        <w:pStyle w:val="PargrafodaLista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 w:rsidRPr="0048450E">
        <w:rPr>
          <w:b/>
          <w:bCs/>
          <w:sz w:val="28"/>
          <w:szCs w:val="28"/>
        </w:rPr>
        <w:t>Diálogo: Reconhecimento e Necessidade da Missão e Formação do Padre</w:t>
      </w:r>
    </w:p>
    <w:p w14:paraId="69EB5E39" w14:textId="2077C8AD" w:rsidR="006B5BF4" w:rsidRPr="006B5BF4" w:rsidRDefault="00440385" w:rsidP="006B5B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Objetivo específico: </w:t>
      </w:r>
      <w:r w:rsidR="006B5BF4">
        <w:rPr>
          <w:sz w:val="28"/>
          <w:szCs w:val="28"/>
        </w:rPr>
        <w:t>e</w:t>
      </w:r>
      <w:r w:rsidR="006B5BF4" w:rsidRPr="006B5BF4">
        <w:rPr>
          <w:sz w:val="28"/>
          <w:szCs w:val="28"/>
        </w:rPr>
        <w:t>xplicar por que motivo a formação do sacerdote exige tempo e cuidado integral.</w:t>
      </w:r>
    </w:p>
    <w:p w14:paraId="3005E21E" w14:textId="2E5A62D9" w:rsidR="006B5BF4" w:rsidRPr="006B5BF4" w:rsidRDefault="006B5BF4" w:rsidP="006B5BF4">
      <w:pPr>
        <w:jc w:val="both"/>
        <w:rPr>
          <w:sz w:val="28"/>
          <w:szCs w:val="28"/>
        </w:rPr>
      </w:pPr>
      <w:r w:rsidRPr="006B5BF4">
        <w:rPr>
          <w:sz w:val="28"/>
          <w:szCs w:val="28"/>
        </w:rPr>
        <w:t>Conteúdos a transmitir em diálogo:</w:t>
      </w:r>
    </w:p>
    <w:p w14:paraId="6CC0664C" w14:textId="5FB2AF67" w:rsidR="006B5BF4" w:rsidRPr="006B5BF4" w:rsidRDefault="006B5BF4" w:rsidP="006B5BF4">
      <w:pPr>
        <w:pStyle w:val="PargrafodaLista"/>
        <w:numPr>
          <w:ilvl w:val="0"/>
          <w:numId w:val="6"/>
        </w:numPr>
        <w:jc w:val="both"/>
        <w:rPr>
          <w:sz w:val="28"/>
          <w:szCs w:val="28"/>
        </w:rPr>
      </w:pPr>
      <w:r w:rsidRPr="006B5BF4">
        <w:rPr>
          <w:sz w:val="28"/>
          <w:szCs w:val="28"/>
        </w:rPr>
        <w:t>O padre não deixa de ser humano ao ser ordenado; continua a precisar de descanso, amizade, escuta e sustentação comunitária</w:t>
      </w:r>
      <w:r>
        <w:rPr>
          <w:sz w:val="28"/>
          <w:szCs w:val="28"/>
        </w:rPr>
        <w:t>.</w:t>
      </w:r>
    </w:p>
    <w:p w14:paraId="2C2163CD" w14:textId="488BEC4F" w:rsidR="006B5BF4" w:rsidRPr="006B5BF4" w:rsidRDefault="006B5BF4" w:rsidP="006B5BF4">
      <w:pPr>
        <w:pStyle w:val="PargrafodaLista"/>
        <w:numPr>
          <w:ilvl w:val="0"/>
          <w:numId w:val="6"/>
        </w:numPr>
        <w:jc w:val="both"/>
        <w:rPr>
          <w:sz w:val="28"/>
          <w:szCs w:val="28"/>
        </w:rPr>
      </w:pPr>
      <w:r w:rsidRPr="006B5BF4">
        <w:rPr>
          <w:sz w:val="28"/>
          <w:szCs w:val="28"/>
        </w:rPr>
        <w:lastRenderedPageBreak/>
        <w:t>No Seminário não se aprende apenas teologia; aprende-se a unificar a vida, a escutar os sofrimentos do povo e a viver em fraternidade</w:t>
      </w:r>
      <w:r>
        <w:rPr>
          <w:sz w:val="28"/>
          <w:szCs w:val="28"/>
        </w:rPr>
        <w:t xml:space="preserve"> (formação integral).</w:t>
      </w:r>
    </w:p>
    <w:p w14:paraId="17FE826C" w14:textId="4F9B2094" w:rsidR="006B5BF4" w:rsidRPr="006B5BF4" w:rsidRDefault="006B5BF4" w:rsidP="006B5BF4">
      <w:pPr>
        <w:pStyle w:val="PargrafodaLista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As comunidades são corresponsáveis pela sensibilização e formação dos futuros padres; s</w:t>
      </w:r>
      <w:r w:rsidRPr="006B5BF4">
        <w:rPr>
          <w:sz w:val="28"/>
          <w:szCs w:val="28"/>
        </w:rPr>
        <w:t>e a comunidade não rezar e não cuidar do seu Seminário, este não podem florescer</w:t>
      </w:r>
      <w:r>
        <w:rPr>
          <w:sz w:val="28"/>
          <w:szCs w:val="28"/>
        </w:rPr>
        <w:t xml:space="preserve"> ou desenvolverão a sua missão com mais dificuldade</w:t>
      </w:r>
      <w:r w:rsidRPr="006B5BF4">
        <w:rPr>
          <w:sz w:val="28"/>
          <w:szCs w:val="28"/>
        </w:rPr>
        <w:t>.</w:t>
      </w:r>
    </w:p>
    <w:p w14:paraId="7E269283" w14:textId="0130C6A6" w:rsidR="00440385" w:rsidRDefault="006B5BF4" w:rsidP="006B5BF4">
      <w:pPr>
        <w:pStyle w:val="PargrafodaLista"/>
        <w:numPr>
          <w:ilvl w:val="0"/>
          <w:numId w:val="6"/>
        </w:numPr>
        <w:jc w:val="both"/>
        <w:rPr>
          <w:sz w:val="28"/>
          <w:szCs w:val="28"/>
        </w:rPr>
      </w:pPr>
      <w:r w:rsidRPr="006B5BF4">
        <w:rPr>
          <w:sz w:val="28"/>
          <w:szCs w:val="28"/>
        </w:rPr>
        <w:t xml:space="preserve">Adaptação à linguagem de EMRC / Jovens: </w:t>
      </w:r>
      <w:r>
        <w:rPr>
          <w:sz w:val="28"/>
          <w:szCs w:val="28"/>
        </w:rPr>
        <w:t>e</w:t>
      </w:r>
      <w:r w:rsidRPr="006B5BF4">
        <w:rPr>
          <w:sz w:val="28"/>
          <w:szCs w:val="28"/>
        </w:rPr>
        <w:t>nfatizar o Seminário como um espaço de discernimento vocacional para a vida, onde se aprende a "arte de cuidar e escutar" o mundo contemporâneo</w:t>
      </w:r>
      <w:r>
        <w:rPr>
          <w:sz w:val="28"/>
          <w:szCs w:val="28"/>
        </w:rPr>
        <w:t>.</w:t>
      </w:r>
    </w:p>
    <w:p w14:paraId="5D4F2D3F" w14:textId="3FEF4BCC" w:rsidR="0048450E" w:rsidRDefault="0048450E" w:rsidP="006B5BF4">
      <w:pPr>
        <w:pStyle w:val="PargrafodaLista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Etc.</w:t>
      </w:r>
    </w:p>
    <w:p w14:paraId="389DD600" w14:textId="77777777" w:rsidR="006B5BF4" w:rsidRPr="006B5BF4" w:rsidRDefault="006B5BF4" w:rsidP="006B5BF4">
      <w:pPr>
        <w:jc w:val="both"/>
        <w:rPr>
          <w:sz w:val="28"/>
          <w:szCs w:val="28"/>
        </w:rPr>
      </w:pPr>
    </w:p>
    <w:p w14:paraId="4916518C" w14:textId="5EBA9E6C" w:rsidR="00B72BEC" w:rsidRPr="006B5BF4" w:rsidRDefault="006B5BF4" w:rsidP="006B5BF4">
      <w:pPr>
        <w:pStyle w:val="PargrafodaLista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 w:rsidRPr="006B5BF4">
        <w:rPr>
          <w:b/>
          <w:bCs/>
          <w:sz w:val="28"/>
          <w:szCs w:val="28"/>
        </w:rPr>
        <w:t>Escuta da Palavra de Deus</w:t>
      </w:r>
    </w:p>
    <w:p w14:paraId="61F2655B" w14:textId="031DF79E" w:rsidR="006B5BF4" w:rsidRDefault="006B5BF4" w:rsidP="006B5BF4">
      <w:pPr>
        <w:jc w:val="both"/>
        <w:rPr>
          <w:sz w:val="28"/>
          <w:szCs w:val="28"/>
        </w:rPr>
      </w:pPr>
      <w:r>
        <w:rPr>
          <w:sz w:val="28"/>
          <w:szCs w:val="28"/>
        </w:rPr>
        <w:t>Escolha-se uma das seguintes propostas, convidando um participantes a ler o respetivo texto</w:t>
      </w:r>
      <w:r w:rsidR="000D598B">
        <w:rPr>
          <w:sz w:val="28"/>
          <w:szCs w:val="28"/>
        </w:rPr>
        <w:t>, ou visualizando através de vídeo (anexos)</w:t>
      </w:r>
      <w:r>
        <w:rPr>
          <w:sz w:val="28"/>
          <w:szCs w:val="28"/>
        </w:rPr>
        <w:t>: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6B5BF4" w14:paraId="5843B3DD" w14:textId="77777777" w:rsidTr="001C0D45">
        <w:tc>
          <w:tcPr>
            <w:tcW w:w="7694" w:type="dxa"/>
          </w:tcPr>
          <w:p w14:paraId="12B944D6" w14:textId="7C35F1D4" w:rsidR="006B5BF4" w:rsidRPr="002079C0" w:rsidRDefault="006B5BF4" w:rsidP="001C0D45">
            <w:pPr>
              <w:keepNext/>
              <w:jc w:val="both"/>
              <w:rPr>
                <w:i/>
                <w:iCs/>
                <w:sz w:val="28"/>
                <w:szCs w:val="28"/>
              </w:rPr>
            </w:pPr>
            <w:proofErr w:type="spellStart"/>
            <w:r w:rsidRPr="002079C0">
              <w:rPr>
                <w:b/>
                <w:bCs/>
                <w:i/>
                <w:iCs/>
                <w:sz w:val="28"/>
                <w:szCs w:val="28"/>
              </w:rPr>
              <w:lastRenderedPageBreak/>
              <w:t>Lc</w:t>
            </w:r>
            <w:proofErr w:type="spellEnd"/>
            <w:r w:rsidRPr="002079C0">
              <w:rPr>
                <w:b/>
                <w:bCs/>
                <w:i/>
                <w:iCs/>
                <w:sz w:val="28"/>
                <w:szCs w:val="28"/>
              </w:rPr>
              <w:t xml:space="preserve"> 24, 13-35 — Os Discípulos de Emaús</w:t>
            </w:r>
          </w:p>
        </w:tc>
        <w:tc>
          <w:tcPr>
            <w:tcW w:w="7694" w:type="dxa"/>
          </w:tcPr>
          <w:p w14:paraId="689286A1" w14:textId="1341EEB7" w:rsidR="006B5BF4" w:rsidRPr="002079C0" w:rsidRDefault="006B5BF4" w:rsidP="006B5BF4">
            <w:pPr>
              <w:jc w:val="both"/>
              <w:rPr>
                <w:i/>
                <w:iCs/>
                <w:sz w:val="28"/>
                <w:szCs w:val="28"/>
              </w:rPr>
            </w:pPr>
            <w:proofErr w:type="spellStart"/>
            <w:r w:rsidRPr="002079C0">
              <w:rPr>
                <w:b/>
                <w:bCs/>
                <w:i/>
                <w:iCs/>
                <w:sz w:val="28"/>
                <w:szCs w:val="28"/>
              </w:rPr>
              <w:t>Lc</w:t>
            </w:r>
            <w:proofErr w:type="spellEnd"/>
            <w:r w:rsidRPr="002079C0">
              <w:rPr>
                <w:b/>
                <w:bCs/>
                <w:i/>
                <w:iCs/>
                <w:sz w:val="28"/>
                <w:szCs w:val="28"/>
              </w:rPr>
              <w:t xml:space="preserve"> 10, 25-37 — O Bom Samaritano</w:t>
            </w:r>
          </w:p>
        </w:tc>
      </w:tr>
      <w:tr w:rsidR="006B5BF4" w14:paraId="14256478" w14:textId="77777777" w:rsidTr="001C0D45">
        <w:trPr>
          <w:trHeight w:val="6210"/>
        </w:trPr>
        <w:tc>
          <w:tcPr>
            <w:tcW w:w="7694" w:type="dxa"/>
          </w:tcPr>
          <w:p w14:paraId="38581C46" w14:textId="49359648" w:rsidR="006B5BF4" w:rsidRPr="002079C0" w:rsidRDefault="00360499" w:rsidP="00713E56">
            <w:pPr>
              <w:jc w:val="both"/>
              <w:rPr>
                <w:sz w:val="22"/>
                <w:szCs w:val="22"/>
              </w:rPr>
            </w:pPr>
            <w:r w:rsidRPr="002079C0">
              <w:rPr>
                <w:sz w:val="22"/>
                <w:szCs w:val="22"/>
                <w:vertAlign w:val="superscript"/>
              </w:rPr>
              <w:t>13</w:t>
            </w:r>
            <w:r w:rsidRPr="002079C0">
              <w:rPr>
                <w:sz w:val="22"/>
                <w:szCs w:val="22"/>
              </w:rPr>
              <w:t xml:space="preserve">E eis que nesse mesmo dia dois deles estavam a caminho de uma povoação, de nome Emaús, que distava sessenta estádios de Jerusalém. </w:t>
            </w:r>
            <w:r w:rsidRPr="002079C0">
              <w:rPr>
                <w:sz w:val="22"/>
                <w:szCs w:val="22"/>
                <w:vertAlign w:val="superscript"/>
              </w:rPr>
              <w:t>14</w:t>
            </w:r>
            <w:r w:rsidRPr="002079C0">
              <w:rPr>
                <w:sz w:val="22"/>
                <w:szCs w:val="22"/>
              </w:rPr>
              <w:t xml:space="preserve">Eles conversavam um com o outro acerca de tudo o que acontecera. </w:t>
            </w:r>
            <w:r w:rsidRPr="002079C0">
              <w:rPr>
                <w:sz w:val="22"/>
                <w:szCs w:val="22"/>
                <w:vertAlign w:val="superscript"/>
              </w:rPr>
              <w:t>15</w:t>
            </w:r>
            <w:r w:rsidRPr="002079C0">
              <w:rPr>
                <w:sz w:val="22"/>
                <w:szCs w:val="22"/>
              </w:rPr>
              <w:t xml:space="preserve">E aconteceu que, enquanto eles conversavam e debatiam, o próprio Jesus, aproximando-se, pôs-se a caminhar com eles. </w:t>
            </w:r>
            <w:r w:rsidRPr="002079C0">
              <w:rPr>
                <w:sz w:val="22"/>
                <w:szCs w:val="22"/>
                <w:vertAlign w:val="superscript"/>
              </w:rPr>
              <w:t>16</w:t>
            </w:r>
            <w:r w:rsidRPr="002079C0">
              <w:rPr>
                <w:sz w:val="22"/>
                <w:szCs w:val="22"/>
              </w:rPr>
              <w:t xml:space="preserve">Os seus olhos, porém, estavam impedidos de o reconhecer. </w:t>
            </w:r>
            <w:r w:rsidRPr="002079C0">
              <w:rPr>
                <w:sz w:val="22"/>
                <w:szCs w:val="22"/>
                <w:vertAlign w:val="superscript"/>
              </w:rPr>
              <w:t>17</w:t>
            </w:r>
            <w:r w:rsidRPr="002079C0">
              <w:rPr>
                <w:sz w:val="22"/>
                <w:szCs w:val="22"/>
              </w:rPr>
              <w:t xml:space="preserve">Disse-lhes, então: «Que palavras são essas que trocais entre vós enquanto caminhais?». Pararam com ar pesaroso. </w:t>
            </w:r>
            <w:r w:rsidRPr="002079C0">
              <w:rPr>
                <w:sz w:val="22"/>
                <w:szCs w:val="22"/>
                <w:vertAlign w:val="superscript"/>
              </w:rPr>
              <w:t>18</w:t>
            </w:r>
            <w:r w:rsidRPr="002079C0">
              <w:rPr>
                <w:sz w:val="22"/>
                <w:szCs w:val="22"/>
              </w:rPr>
              <w:t xml:space="preserve">Um deles, de nome Cléofas, respondendo disse-lhe: «Serás Tu o único forasteiro em Jerusalém a não saber o que lá aconteceu nestes dias?». </w:t>
            </w:r>
            <w:r w:rsidRPr="002079C0">
              <w:rPr>
                <w:sz w:val="22"/>
                <w:szCs w:val="22"/>
                <w:vertAlign w:val="superscript"/>
              </w:rPr>
              <w:t>19</w:t>
            </w:r>
            <w:r w:rsidRPr="002079C0">
              <w:rPr>
                <w:sz w:val="22"/>
                <w:szCs w:val="22"/>
              </w:rPr>
              <w:t xml:space="preserve">E Ele disse-lhes: «O quê?». Eles disseram-lhe: «O que diz respeito a Jesus de Nazaré, que se tornou um profeta poderoso em obras e palavras diante de Deus e de todo o povo, </w:t>
            </w:r>
            <w:r w:rsidRPr="002079C0">
              <w:rPr>
                <w:sz w:val="22"/>
                <w:szCs w:val="22"/>
                <w:vertAlign w:val="superscript"/>
              </w:rPr>
              <w:t>20</w:t>
            </w:r>
            <w:r w:rsidRPr="002079C0">
              <w:rPr>
                <w:sz w:val="22"/>
                <w:szCs w:val="22"/>
              </w:rPr>
              <w:t xml:space="preserve">de tal modo que os chefes dos sacerdotes e os nossos magistrados o entregaram para ser condenado à morte e o crucificaram. </w:t>
            </w:r>
            <w:r w:rsidRPr="002079C0">
              <w:rPr>
                <w:sz w:val="22"/>
                <w:szCs w:val="22"/>
                <w:vertAlign w:val="superscript"/>
              </w:rPr>
              <w:t>21</w:t>
            </w:r>
            <w:r w:rsidRPr="002079C0">
              <w:rPr>
                <w:sz w:val="22"/>
                <w:szCs w:val="22"/>
              </w:rPr>
              <w:t xml:space="preserve">Nós esperávamos que fosse Ele quem estava prestes a resgatar Israel, mas, com tudo isto, já lá vai o terceiro dia desde que estas coisas aconteceram. </w:t>
            </w:r>
            <w:r w:rsidRPr="002079C0">
              <w:rPr>
                <w:sz w:val="22"/>
                <w:szCs w:val="22"/>
                <w:vertAlign w:val="superscript"/>
              </w:rPr>
              <w:t>22</w:t>
            </w:r>
            <w:r w:rsidRPr="002079C0">
              <w:rPr>
                <w:sz w:val="22"/>
                <w:szCs w:val="22"/>
              </w:rPr>
              <w:t xml:space="preserve">No entanto, algumas mulheres de entre nós deixaram-nos espantados: tendo estado de manhã cedo junto ao sepulcro, </w:t>
            </w:r>
            <w:r w:rsidRPr="002079C0">
              <w:rPr>
                <w:sz w:val="22"/>
                <w:szCs w:val="22"/>
                <w:vertAlign w:val="superscript"/>
              </w:rPr>
              <w:t>23</w:t>
            </w:r>
            <w:r w:rsidRPr="002079C0">
              <w:rPr>
                <w:sz w:val="22"/>
                <w:szCs w:val="22"/>
              </w:rPr>
              <w:t xml:space="preserve">ao não encontrarem o seu corpo, vieram dizer que tinham tido uma visão de uns anjos que dizem que Ele está vivo. </w:t>
            </w:r>
            <w:r w:rsidRPr="002079C0">
              <w:rPr>
                <w:sz w:val="22"/>
                <w:szCs w:val="22"/>
                <w:vertAlign w:val="superscript"/>
              </w:rPr>
              <w:t>24</w:t>
            </w:r>
            <w:r w:rsidRPr="002079C0">
              <w:rPr>
                <w:sz w:val="22"/>
                <w:szCs w:val="22"/>
              </w:rPr>
              <w:t xml:space="preserve">Alguns dos que estão connosco foram ao sepulcro e encontraram tudo como as mulheres haviam dito; mas a Ele não o viram». </w:t>
            </w:r>
            <w:r w:rsidRPr="002079C0">
              <w:rPr>
                <w:sz w:val="22"/>
                <w:szCs w:val="22"/>
                <w:vertAlign w:val="superscript"/>
              </w:rPr>
              <w:t>25</w:t>
            </w:r>
            <w:r w:rsidRPr="002079C0">
              <w:rPr>
                <w:sz w:val="22"/>
                <w:szCs w:val="22"/>
              </w:rPr>
              <w:t xml:space="preserve">Então Ele disse-lhes: «Ó desprovidos de inteligência e lentos de coração para acreditar em tudo quanto disseram os Profetas! </w:t>
            </w:r>
            <w:r w:rsidRPr="002079C0">
              <w:rPr>
                <w:sz w:val="22"/>
                <w:szCs w:val="22"/>
                <w:vertAlign w:val="superscript"/>
              </w:rPr>
              <w:t>26</w:t>
            </w:r>
            <w:r w:rsidRPr="002079C0">
              <w:rPr>
                <w:sz w:val="22"/>
                <w:szCs w:val="22"/>
              </w:rPr>
              <w:t xml:space="preserve">Não era necessário que o Cristo sofresse estas coisas, para entrar na sua glória?». </w:t>
            </w:r>
            <w:r w:rsidRPr="002079C0">
              <w:rPr>
                <w:sz w:val="22"/>
                <w:szCs w:val="22"/>
                <w:vertAlign w:val="superscript"/>
              </w:rPr>
              <w:t>27</w:t>
            </w:r>
            <w:r w:rsidRPr="002079C0">
              <w:rPr>
                <w:sz w:val="22"/>
                <w:szCs w:val="22"/>
              </w:rPr>
              <w:t xml:space="preserve">E, começando a partir de Moisés e de todos os Profetas, explicou-lhes, em todas as Escrituras, o que a Ele dizia respeito. </w:t>
            </w:r>
            <w:r w:rsidRPr="002079C0">
              <w:rPr>
                <w:sz w:val="22"/>
                <w:szCs w:val="22"/>
                <w:vertAlign w:val="superscript"/>
              </w:rPr>
              <w:t>28</w:t>
            </w:r>
            <w:r w:rsidRPr="002079C0">
              <w:rPr>
                <w:sz w:val="22"/>
                <w:szCs w:val="22"/>
              </w:rPr>
              <w:t xml:space="preserve">Aproximaram-se da povoação para onde iam, e Ele fez menção de seguir adiante, </w:t>
            </w:r>
            <w:r w:rsidRPr="002079C0">
              <w:rPr>
                <w:sz w:val="22"/>
                <w:szCs w:val="22"/>
                <w:vertAlign w:val="superscript"/>
              </w:rPr>
              <w:t>29</w:t>
            </w:r>
            <w:r w:rsidRPr="002079C0">
              <w:rPr>
                <w:sz w:val="22"/>
                <w:szCs w:val="22"/>
              </w:rPr>
              <w:t xml:space="preserve">mas eles insistiram com Ele, dizendo: «Fica connosco, porque é tarde e o dia já está a declinar». Entrou, então, para permanecer com eles. </w:t>
            </w:r>
            <w:r w:rsidRPr="002079C0">
              <w:rPr>
                <w:sz w:val="22"/>
                <w:szCs w:val="22"/>
                <w:vertAlign w:val="superscript"/>
              </w:rPr>
              <w:t>30</w:t>
            </w:r>
            <w:r w:rsidRPr="002079C0">
              <w:rPr>
                <w:sz w:val="22"/>
                <w:szCs w:val="22"/>
              </w:rPr>
              <w:t xml:space="preserve">E aconteceu que, quando Ele se reclinou com eles à mesa, tomando o pão, pronunciou a bênção e, partindo-o, deu-lho. </w:t>
            </w:r>
            <w:r w:rsidRPr="002079C0">
              <w:rPr>
                <w:sz w:val="22"/>
                <w:szCs w:val="22"/>
                <w:vertAlign w:val="superscript"/>
              </w:rPr>
              <w:t>31</w:t>
            </w:r>
            <w:r w:rsidRPr="002079C0">
              <w:rPr>
                <w:sz w:val="22"/>
                <w:szCs w:val="22"/>
              </w:rPr>
              <w:t xml:space="preserve">Abriram-se-lhes os olhos e reconheceram-no, mas Ele deixou de lhes ser visível. </w:t>
            </w:r>
            <w:r w:rsidRPr="002079C0">
              <w:rPr>
                <w:sz w:val="22"/>
                <w:szCs w:val="22"/>
                <w:vertAlign w:val="superscript"/>
              </w:rPr>
              <w:t>32</w:t>
            </w:r>
            <w:r w:rsidRPr="002079C0">
              <w:rPr>
                <w:sz w:val="22"/>
                <w:szCs w:val="22"/>
              </w:rPr>
              <w:t xml:space="preserve">Diziam, então, um ao outro: «Não nos ardia o nosso coração quando Ele no caminho nos falava, quando nos abria as Escrituras?». </w:t>
            </w:r>
            <w:r w:rsidRPr="002079C0">
              <w:rPr>
                <w:sz w:val="22"/>
                <w:szCs w:val="22"/>
                <w:vertAlign w:val="superscript"/>
              </w:rPr>
              <w:t>33</w:t>
            </w:r>
            <w:r w:rsidRPr="002079C0">
              <w:rPr>
                <w:sz w:val="22"/>
                <w:szCs w:val="22"/>
              </w:rPr>
              <w:t xml:space="preserve">E, levantando-se, nessa mesma hora voltaram para Jerusalém. Encontraram reunidos os onze e os que estavam com eles, </w:t>
            </w:r>
            <w:r w:rsidRPr="002079C0">
              <w:rPr>
                <w:sz w:val="22"/>
                <w:szCs w:val="22"/>
                <w:vertAlign w:val="superscript"/>
              </w:rPr>
              <w:t>34</w:t>
            </w:r>
            <w:r w:rsidRPr="002079C0">
              <w:rPr>
                <w:sz w:val="22"/>
                <w:szCs w:val="22"/>
              </w:rPr>
              <w:t xml:space="preserve">que diziam: «Realmente, o Senhor ressuscitou e apareceu a Simão». </w:t>
            </w:r>
            <w:r w:rsidRPr="002079C0">
              <w:rPr>
                <w:sz w:val="22"/>
                <w:szCs w:val="22"/>
                <w:vertAlign w:val="superscript"/>
              </w:rPr>
              <w:t>35</w:t>
            </w:r>
            <w:r w:rsidRPr="002079C0">
              <w:rPr>
                <w:sz w:val="22"/>
                <w:szCs w:val="22"/>
              </w:rPr>
              <w:t xml:space="preserve">Então eles contaram o que acontecera no caminho, e como Ele se lhes dera a conhecer na fração do pão. </w:t>
            </w:r>
          </w:p>
        </w:tc>
        <w:tc>
          <w:tcPr>
            <w:tcW w:w="7694" w:type="dxa"/>
          </w:tcPr>
          <w:p w14:paraId="043D69CE" w14:textId="44494053" w:rsidR="00360499" w:rsidRPr="002079C0" w:rsidRDefault="00360499" w:rsidP="00360499">
            <w:pPr>
              <w:jc w:val="both"/>
              <w:rPr>
                <w:sz w:val="22"/>
                <w:szCs w:val="22"/>
              </w:rPr>
            </w:pPr>
            <w:r w:rsidRPr="002079C0">
              <w:rPr>
                <w:sz w:val="22"/>
                <w:szCs w:val="22"/>
                <w:vertAlign w:val="superscript"/>
              </w:rPr>
              <w:t>25</w:t>
            </w:r>
            <w:r w:rsidRPr="002079C0">
              <w:rPr>
                <w:sz w:val="22"/>
                <w:szCs w:val="22"/>
              </w:rPr>
              <w:t xml:space="preserve">Eis então que um entendido na Lei se levantou para o pôr à prova, dizendo: «Mestre, que hei de fazer para herdar a vida eterna?». </w:t>
            </w:r>
            <w:r w:rsidRPr="002079C0">
              <w:rPr>
                <w:sz w:val="22"/>
                <w:szCs w:val="22"/>
                <w:vertAlign w:val="superscript"/>
              </w:rPr>
              <w:t>26</w:t>
            </w:r>
            <w:r w:rsidRPr="002079C0">
              <w:rPr>
                <w:sz w:val="22"/>
                <w:szCs w:val="22"/>
              </w:rPr>
              <w:t xml:space="preserve">Ele disse-lhe: «Na Lei, que está escrito? Como lês?». </w:t>
            </w:r>
            <w:r w:rsidRPr="002079C0">
              <w:rPr>
                <w:sz w:val="22"/>
                <w:szCs w:val="22"/>
                <w:vertAlign w:val="superscript"/>
              </w:rPr>
              <w:t>27</w:t>
            </w:r>
            <w:r w:rsidRPr="002079C0">
              <w:rPr>
                <w:sz w:val="22"/>
                <w:szCs w:val="22"/>
              </w:rPr>
              <w:t>Ele, respondendo, disse: «</w:t>
            </w:r>
            <w:r w:rsidRPr="002079C0">
              <w:rPr>
                <w:i/>
                <w:iCs/>
                <w:sz w:val="22"/>
                <w:szCs w:val="22"/>
              </w:rPr>
              <w:t xml:space="preserve">Amarás o Senhor teu Deus de todo o teu coração, com toda a tua alma, com toda a tua força, </w:t>
            </w:r>
            <w:r w:rsidRPr="002079C0">
              <w:rPr>
                <w:sz w:val="22"/>
                <w:szCs w:val="22"/>
              </w:rPr>
              <w:t xml:space="preserve">e com todo o teu entendimento, </w:t>
            </w:r>
            <w:r w:rsidRPr="002079C0">
              <w:rPr>
                <w:i/>
                <w:iCs/>
                <w:sz w:val="22"/>
                <w:szCs w:val="22"/>
              </w:rPr>
              <w:t>e o</w:t>
            </w:r>
            <w:r w:rsidRPr="002079C0">
              <w:rPr>
                <w:sz w:val="22"/>
                <w:szCs w:val="22"/>
              </w:rPr>
              <w:t xml:space="preserve"> </w:t>
            </w:r>
            <w:r w:rsidRPr="002079C0">
              <w:rPr>
                <w:i/>
                <w:iCs/>
                <w:sz w:val="22"/>
                <w:szCs w:val="22"/>
              </w:rPr>
              <w:t>teu próximo como a ti mesmo</w:t>
            </w:r>
            <w:r w:rsidRPr="002079C0">
              <w:rPr>
                <w:sz w:val="22"/>
                <w:szCs w:val="22"/>
              </w:rPr>
              <w:t xml:space="preserve">». </w:t>
            </w:r>
            <w:r w:rsidRPr="002079C0">
              <w:rPr>
                <w:sz w:val="22"/>
                <w:szCs w:val="22"/>
                <w:vertAlign w:val="superscript"/>
              </w:rPr>
              <w:t>28</w:t>
            </w:r>
            <w:r w:rsidRPr="002079C0">
              <w:rPr>
                <w:sz w:val="22"/>
                <w:szCs w:val="22"/>
              </w:rPr>
              <w:t xml:space="preserve">Disse-lhe Ele: «Respondeste bem. Faz isso e viverás». </w:t>
            </w:r>
            <w:r w:rsidRPr="002079C0">
              <w:rPr>
                <w:sz w:val="22"/>
                <w:szCs w:val="22"/>
                <w:vertAlign w:val="superscript"/>
              </w:rPr>
              <w:t>29</w:t>
            </w:r>
            <w:r w:rsidRPr="002079C0">
              <w:rPr>
                <w:sz w:val="22"/>
                <w:szCs w:val="22"/>
              </w:rPr>
              <w:t xml:space="preserve">Mas ele, querendo justificar-se, disse a Jesus: «E quem é o meu próximo?». </w:t>
            </w:r>
            <w:r w:rsidRPr="002079C0">
              <w:rPr>
                <w:sz w:val="22"/>
                <w:szCs w:val="22"/>
                <w:vertAlign w:val="superscript"/>
              </w:rPr>
              <w:t>30</w:t>
            </w:r>
            <w:r w:rsidRPr="002079C0">
              <w:rPr>
                <w:sz w:val="22"/>
                <w:szCs w:val="22"/>
              </w:rPr>
              <w:t xml:space="preserve">Retorquindo, Jesus disse: «Um homem descia de Jerusalém para Jericó e caiu nas mãos de salteadores que, depois de o despirem e lhe baterem, se foram embora, deixando-o meio morto. </w:t>
            </w:r>
            <w:r w:rsidRPr="002079C0">
              <w:rPr>
                <w:sz w:val="22"/>
                <w:szCs w:val="22"/>
                <w:vertAlign w:val="superscript"/>
              </w:rPr>
              <w:t>31</w:t>
            </w:r>
            <w:r w:rsidRPr="002079C0">
              <w:rPr>
                <w:sz w:val="22"/>
                <w:szCs w:val="22"/>
              </w:rPr>
              <w:t xml:space="preserve">Por acaso, um sacerdote descia por aquele caminho; ao vê-lo, passou ao largo. </w:t>
            </w:r>
            <w:r w:rsidRPr="002079C0">
              <w:rPr>
                <w:sz w:val="22"/>
                <w:szCs w:val="22"/>
                <w:vertAlign w:val="superscript"/>
              </w:rPr>
              <w:t>32</w:t>
            </w:r>
            <w:r w:rsidRPr="002079C0">
              <w:rPr>
                <w:sz w:val="22"/>
                <w:szCs w:val="22"/>
              </w:rPr>
              <w:t xml:space="preserve">De igual modo, também um levita que passava por aquele lugar, ao vê-lo, passou ao largo. </w:t>
            </w:r>
            <w:r w:rsidRPr="002079C0">
              <w:rPr>
                <w:sz w:val="22"/>
                <w:szCs w:val="22"/>
                <w:vertAlign w:val="superscript"/>
              </w:rPr>
              <w:t>33</w:t>
            </w:r>
            <w:r w:rsidRPr="002079C0">
              <w:rPr>
                <w:sz w:val="22"/>
                <w:szCs w:val="22"/>
              </w:rPr>
              <w:t xml:space="preserve">Mas um samaritano, que seguia no caminho, passou junto dele e, ao vê-lo, ficou profundamente compadecido. </w:t>
            </w:r>
            <w:r w:rsidRPr="002079C0">
              <w:rPr>
                <w:sz w:val="22"/>
                <w:szCs w:val="22"/>
                <w:vertAlign w:val="superscript"/>
              </w:rPr>
              <w:t>34</w:t>
            </w:r>
            <w:r w:rsidRPr="002079C0">
              <w:rPr>
                <w:sz w:val="22"/>
                <w:szCs w:val="22"/>
              </w:rPr>
              <w:t xml:space="preserve">E, indo ter com ele, ligou-lhe as feridas, derramando azeite e vinho; depois de o colocar sobre a sua montada, levou-o para uma estalagem e cuidou dele. </w:t>
            </w:r>
            <w:r w:rsidRPr="002079C0">
              <w:rPr>
                <w:sz w:val="22"/>
                <w:szCs w:val="22"/>
                <w:vertAlign w:val="superscript"/>
              </w:rPr>
              <w:t>35</w:t>
            </w:r>
            <w:r w:rsidRPr="002079C0">
              <w:rPr>
                <w:sz w:val="22"/>
                <w:szCs w:val="22"/>
              </w:rPr>
              <w:t xml:space="preserve">No dia seguinte, ao sair, deu dois denários ao estalajadeiro e disse: "Cuida dele e o que gastares a mais eu to restituirei quando voltar". </w:t>
            </w:r>
          </w:p>
          <w:p w14:paraId="4310C40D" w14:textId="45C944A1" w:rsidR="00360499" w:rsidRPr="002079C0" w:rsidRDefault="00360499" w:rsidP="00360499">
            <w:pPr>
              <w:jc w:val="both"/>
              <w:rPr>
                <w:sz w:val="22"/>
                <w:szCs w:val="22"/>
              </w:rPr>
            </w:pPr>
            <w:r w:rsidRPr="002079C0">
              <w:rPr>
                <w:sz w:val="22"/>
                <w:szCs w:val="22"/>
                <w:vertAlign w:val="superscript"/>
              </w:rPr>
              <w:t>36</w:t>
            </w:r>
            <w:r w:rsidRPr="002079C0">
              <w:rPr>
                <w:sz w:val="22"/>
                <w:szCs w:val="22"/>
              </w:rPr>
              <w:t xml:space="preserve">Qual destes três te parece ter sido o próximo daquele que caiu nas mãos dos salteadores?». </w:t>
            </w:r>
            <w:r w:rsidRPr="002079C0">
              <w:rPr>
                <w:sz w:val="22"/>
                <w:szCs w:val="22"/>
                <w:vertAlign w:val="superscript"/>
              </w:rPr>
              <w:t>37</w:t>
            </w:r>
            <w:r w:rsidRPr="002079C0">
              <w:rPr>
                <w:sz w:val="22"/>
                <w:szCs w:val="22"/>
              </w:rPr>
              <w:t xml:space="preserve">Ele disse: «O que usou de misericórdia para com ele». </w:t>
            </w:r>
            <w:r w:rsidRPr="002079C0">
              <w:rPr>
                <w:sz w:val="22"/>
                <w:szCs w:val="22"/>
                <w:vertAlign w:val="superscript"/>
              </w:rPr>
              <w:t>37</w:t>
            </w:r>
            <w:r w:rsidRPr="002079C0">
              <w:rPr>
                <w:sz w:val="22"/>
                <w:szCs w:val="22"/>
              </w:rPr>
              <w:t xml:space="preserve">Disse-lhe Jesus: «Vai e faz tu o mesmo». </w:t>
            </w:r>
          </w:p>
          <w:p w14:paraId="27416DFE" w14:textId="77777777" w:rsidR="006B5BF4" w:rsidRPr="002079C0" w:rsidRDefault="006B5BF4" w:rsidP="006B5BF4">
            <w:pPr>
              <w:jc w:val="both"/>
              <w:rPr>
                <w:sz w:val="22"/>
                <w:szCs w:val="22"/>
              </w:rPr>
            </w:pPr>
          </w:p>
        </w:tc>
      </w:tr>
    </w:tbl>
    <w:p w14:paraId="7E6E2A8C" w14:textId="77777777" w:rsidR="006B5BF4" w:rsidRDefault="006B5BF4" w:rsidP="006B5BF4">
      <w:pPr>
        <w:jc w:val="both"/>
        <w:rPr>
          <w:sz w:val="28"/>
          <w:szCs w:val="28"/>
        </w:rPr>
      </w:pPr>
    </w:p>
    <w:p w14:paraId="1ED3F71F" w14:textId="4DA6A158" w:rsidR="006B5BF4" w:rsidRDefault="006B5BF4" w:rsidP="006B5B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Chaves de leitura: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6B5BF4" w14:paraId="0ECB58B7" w14:textId="77777777" w:rsidTr="00993C85">
        <w:tc>
          <w:tcPr>
            <w:tcW w:w="7694" w:type="dxa"/>
          </w:tcPr>
          <w:p w14:paraId="44BC21D3" w14:textId="77777777" w:rsidR="006B5BF4" w:rsidRPr="002079C0" w:rsidRDefault="006B5BF4" w:rsidP="001C0D45">
            <w:pPr>
              <w:keepNext/>
              <w:jc w:val="both"/>
              <w:rPr>
                <w:i/>
                <w:iCs/>
                <w:sz w:val="28"/>
                <w:szCs w:val="28"/>
              </w:rPr>
            </w:pPr>
            <w:proofErr w:type="spellStart"/>
            <w:r w:rsidRPr="002079C0">
              <w:rPr>
                <w:b/>
                <w:bCs/>
                <w:i/>
                <w:iCs/>
                <w:sz w:val="28"/>
                <w:szCs w:val="28"/>
              </w:rPr>
              <w:t>Lc</w:t>
            </w:r>
            <w:proofErr w:type="spellEnd"/>
            <w:r w:rsidRPr="002079C0">
              <w:rPr>
                <w:b/>
                <w:bCs/>
                <w:i/>
                <w:iCs/>
                <w:sz w:val="28"/>
                <w:szCs w:val="28"/>
              </w:rPr>
              <w:t xml:space="preserve"> 24, 13-35 — Os Discípulos de Emaús</w:t>
            </w:r>
          </w:p>
        </w:tc>
        <w:tc>
          <w:tcPr>
            <w:tcW w:w="7694" w:type="dxa"/>
          </w:tcPr>
          <w:p w14:paraId="006A7306" w14:textId="77777777" w:rsidR="006B5BF4" w:rsidRPr="002079C0" w:rsidRDefault="006B5BF4" w:rsidP="00993C85">
            <w:pPr>
              <w:jc w:val="both"/>
              <w:rPr>
                <w:i/>
                <w:iCs/>
                <w:sz w:val="28"/>
                <w:szCs w:val="28"/>
              </w:rPr>
            </w:pPr>
            <w:proofErr w:type="spellStart"/>
            <w:r w:rsidRPr="002079C0">
              <w:rPr>
                <w:b/>
                <w:bCs/>
                <w:i/>
                <w:iCs/>
                <w:sz w:val="28"/>
                <w:szCs w:val="28"/>
              </w:rPr>
              <w:t>Lc</w:t>
            </w:r>
            <w:proofErr w:type="spellEnd"/>
            <w:r w:rsidRPr="002079C0">
              <w:rPr>
                <w:b/>
                <w:bCs/>
                <w:i/>
                <w:iCs/>
                <w:sz w:val="28"/>
                <w:szCs w:val="28"/>
              </w:rPr>
              <w:t xml:space="preserve"> 10, 25-37 — O Bom Samaritano</w:t>
            </w:r>
          </w:p>
        </w:tc>
      </w:tr>
      <w:tr w:rsidR="006B5BF4" w14:paraId="3241658A" w14:textId="77777777" w:rsidTr="006B5BF4">
        <w:trPr>
          <w:trHeight w:val="2434"/>
        </w:trPr>
        <w:tc>
          <w:tcPr>
            <w:tcW w:w="7694" w:type="dxa"/>
          </w:tcPr>
          <w:p w14:paraId="58B41EA3" w14:textId="77777777" w:rsidR="006B5BF4" w:rsidRDefault="006B5BF4" w:rsidP="00713E56">
            <w:pPr>
              <w:pStyle w:val="PargrafodaLista"/>
              <w:numPr>
                <w:ilvl w:val="0"/>
                <w:numId w:val="10"/>
              </w:numPr>
              <w:ind w:left="458"/>
              <w:jc w:val="both"/>
              <w:rPr>
                <w:sz w:val="28"/>
                <w:szCs w:val="28"/>
              </w:rPr>
            </w:pPr>
            <w:r w:rsidRPr="00713E56">
              <w:rPr>
                <w:sz w:val="28"/>
                <w:szCs w:val="28"/>
              </w:rPr>
              <w:t xml:space="preserve">Em Emaús, Jesus aproxima-se, caminha com </w:t>
            </w:r>
            <w:r w:rsidR="00713E56">
              <w:rPr>
                <w:sz w:val="28"/>
                <w:szCs w:val="28"/>
              </w:rPr>
              <w:t>os seus discípulos</w:t>
            </w:r>
            <w:r w:rsidRPr="00713E56">
              <w:rPr>
                <w:sz w:val="28"/>
                <w:szCs w:val="28"/>
              </w:rPr>
              <w:t xml:space="preserve"> e escuta antes de ensinar. O padre é formado para fazer o mesmo com as pessoas.</w:t>
            </w:r>
          </w:p>
          <w:p w14:paraId="1B23EFC8" w14:textId="1B5EA977" w:rsidR="00713E56" w:rsidRDefault="00713E56" w:rsidP="00713E56">
            <w:pPr>
              <w:pStyle w:val="PargrafodaLista"/>
              <w:numPr>
                <w:ilvl w:val="0"/>
                <w:numId w:val="10"/>
              </w:numPr>
              <w:ind w:left="45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 meio dos desânimos da vida, </w:t>
            </w:r>
            <w:r w:rsidR="00E134A0">
              <w:rPr>
                <w:sz w:val="28"/>
                <w:szCs w:val="28"/>
              </w:rPr>
              <w:t>o papel principal do padre é o de ser “pai espiritual</w:t>
            </w:r>
            <w:r w:rsidR="000D3B51">
              <w:rPr>
                <w:sz w:val="28"/>
                <w:szCs w:val="28"/>
              </w:rPr>
              <w:t>”</w:t>
            </w:r>
            <w:r w:rsidR="00E134A0">
              <w:rPr>
                <w:sz w:val="28"/>
                <w:szCs w:val="28"/>
              </w:rPr>
              <w:t xml:space="preserve">, com a sua </w:t>
            </w:r>
            <w:r>
              <w:rPr>
                <w:sz w:val="28"/>
                <w:szCs w:val="28"/>
              </w:rPr>
              <w:t xml:space="preserve">presença </w:t>
            </w:r>
            <w:r w:rsidR="00E134A0">
              <w:rPr>
                <w:sz w:val="28"/>
                <w:szCs w:val="28"/>
              </w:rPr>
              <w:t>amiga e atenta  à situação particular em que cada pessoa se encontra no caminho da vida.</w:t>
            </w:r>
          </w:p>
          <w:p w14:paraId="4A6EF945" w14:textId="77777777" w:rsidR="00E134A0" w:rsidRDefault="000D3B51" w:rsidP="00713E56">
            <w:pPr>
              <w:pStyle w:val="PargrafodaLista"/>
              <w:numPr>
                <w:ilvl w:val="0"/>
                <w:numId w:val="10"/>
              </w:numPr>
              <w:ind w:left="45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 Seminário procura proporcionar aos candidatos ao sacerdócio ministerial aquele caminho entre as inseguranças diante dos factos da história pessoal e </w:t>
            </w:r>
            <w:r w:rsidR="00A034DD">
              <w:rPr>
                <w:sz w:val="28"/>
                <w:szCs w:val="28"/>
              </w:rPr>
              <w:t>o confronto quotidiano com a</w:t>
            </w:r>
            <w:r>
              <w:rPr>
                <w:sz w:val="28"/>
                <w:szCs w:val="28"/>
              </w:rPr>
              <w:t xml:space="preserve"> Palavra de Deus</w:t>
            </w:r>
            <w:r w:rsidR="00A034D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que ilumina para um verdadeiro encontro com Cristo vivo, que depois envia a testemunhar a sua presença viva.</w:t>
            </w:r>
          </w:p>
          <w:p w14:paraId="2A172C6A" w14:textId="595F7A2C" w:rsidR="003525AA" w:rsidRPr="00713E56" w:rsidRDefault="003525AA" w:rsidP="00713E56">
            <w:pPr>
              <w:pStyle w:val="PargrafodaLista"/>
              <w:numPr>
                <w:ilvl w:val="0"/>
                <w:numId w:val="10"/>
              </w:numPr>
              <w:ind w:left="45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 seminarista vive constantemente em saída, não em regressão para a casa dos pais, mas para a Jerusalém, símbolo da vocação de entrega total.</w:t>
            </w:r>
          </w:p>
        </w:tc>
        <w:tc>
          <w:tcPr>
            <w:tcW w:w="7694" w:type="dxa"/>
          </w:tcPr>
          <w:p w14:paraId="4D7B802D" w14:textId="77777777" w:rsidR="006B5BF4" w:rsidRDefault="006B5BF4" w:rsidP="00713E56">
            <w:pPr>
              <w:pStyle w:val="PargrafodaLista"/>
              <w:numPr>
                <w:ilvl w:val="0"/>
                <w:numId w:val="10"/>
              </w:numPr>
              <w:ind w:left="458"/>
              <w:jc w:val="both"/>
              <w:rPr>
                <w:sz w:val="28"/>
                <w:szCs w:val="28"/>
              </w:rPr>
            </w:pPr>
            <w:r w:rsidRPr="00713E56">
              <w:rPr>
                <w:sz w:val="28"/>
                <w:szCs w:val="28"/>
              </w:rPr>
              <w:t>No Bom Samaritano, o cuidado não é feito de forma isolada: ele acolhe, mas depois envolve a hospedaria e mobiliza uma rede de cuidados. Da mesma forma, a comunidade paroquial e o Seminário cuidam em rede.</w:t>
            </w:r>
          </w:p>
          <w:p w14:paraId="4243E417" w14:textId="77777777" w:rsidR="00E134A0" w:rsidRDefault="00E134A0" w:rsidP="00713E56">
            <w:pPr>
              <w:pStyle w:val="PargrafodaLista"/>
              <w:numPr>
                <w:ilvl w:val="0"/>
                <w:numId w:val="10"/>
              </w:numPr>
              <w:ind w:left="45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Os padres são convidados a ser à maneira de Jesus, que é o Sumo Sacerdote, o Bom Pastor, e não como o Levita ou o Sacerdote do Templo. O que é que os “estrangeiros” nos têm a ensinar na configuração com Cristo, Filho Unigénito de Deus, que Se fez homem para nos salvar?</w:t>
            </w:r>
          </w:p>
          <w:p w14:paraId="560FABDF" w14:textId="53485C09" w:rsidR="00C04834" w:rsidRPr="00C04834" w:rsidRDefault="00C04834" w:rsidP="00C04834">
            <w:pPr>
              <w:pStyle w:val="PargrafodaLista"/>
              <w:numPr>
                <w:ilvl w:val="0"/>
                <w:numId w:val="10"/>
              </w:numPr>
              <w:ind w:left="45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Os que se configuram com Cristo, procuram viver com Ele que, sendo rico Se fez pobre, para nos enriquecer com a Sua pobreza (cf. 2Cor 8,9). Por isso, a dinâmica do seguimento é sempre a do serviço (Samaritano) e não a do poder (Levita e Sacerdote do Templo).</w:t>
            </w:r>
          </w:p>
        </w:tc>
      </w:tr>
    </w:tbl>
    <w:p w14:paraId="163323C2" w14:textId="77777777" w:rsidR="006B5BF4" w:rsidRDefault="006B5BF4" w:rsidP="006B5BF4">
      <w:pPr>
        <w:jc w:val="both"/>
        <w:rPr>
          <w:sz w:val="28"/>
          <w:szCs w:val="28"/>
        </w:rPr>
      </w:pPr>
    </w:p>
    <w:p w14:paraId="1BE90C74" w14:textId="7D2A39F4" w:rsidR="006B5BF4" w:rsidRPr="006B5BF4" w:rsidRDefault="006B5BF4" w:rsidP="006B5BF4">
      <w:pPr>
        <w:pStyle w:val="PargrafodaLista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 w:rsidRPr="006B5BF4">
        <w:rPr>
          <w:b/>
          <w:bCs/>
          <w:sz w:val="28"/>
          <w:szCs w:val="28"/>
        </w:rPr>
        <w:t>Trabalho de Grupos</w:t>
      </w:r>
    </w:p>
    <w:p w14:paraId="2BB295D1" w14:textId="320ABA06" w:rsidR="006B5BF4" w:rsidRDefault="006B5BF4" w:rsidP="006B5BF4">
      <w:pPr>
        <w:jc w:val="both"/>
        <w:rPr>
          <w:sz w:val="28"/>
          <w:szCs w:val="28"/>
        </w:rPr>
      </w:pPr>
      <w:r w:rsidRPr="006B5BF4">
        <w:rPr>
          <w:sz w:val="28"/>
          <w:szCs w:val="28"/>
        </w:rPr>
        <w:t>Momento prático focado na reflexão e na descoberta do papel de cada grupo:</w:t>
      </w:r>
    </w:p>
    <w:tbl>
      <w:tblPr>
        <w:tblStyle w:val="TabelacomGrelha"/>
        <w:tblW w:w="15446" w:type="dxa"/>
        <w:tblLook w:val="04A0" w:firstRow="1" w:lastRow="0" w:firstColumn="1" w:lastColumn="0" w:noHBand="0" w:noVBand="1"/>
      </w:tblPr>
      <w:tblGrid>
        <w:gridCol w:w="3089"/>
        <w:gridCol w:w="3089"/>
        <w:gridCol w:w="3089"/>
        <w:gridCol w:w="3089"/>
        <w:gridCol w:w="3090"/>
      </w:tblGrid>
      <w:tr w:rsidR="006B5BF4" w14:paraId="6CFAA4CC" w14:textId="77777777" w:rsidTr="00993C85">
        <w:tc>
          <w:tcPr>
            <w:tcW w:w="3089" w:type="dxa"/>
          </w:tcPr>
          <w:p w14:paraId="5168A0EA" w14:textId="77777777" w:rsidR="00E930B2" w:rsidRDefault="006B5BF4" w:rsidP="002079C0">
            <w:pPr>
              <w:keepNext/>
              <w:rPr>
                <w:sz w:val="28"/>
                <w:szCs w:val="28"/>
              </w:rPr>
            </w:pPr>
            <w:r w:rsidRPr="006B5BF4">
              <w:rPr>
                <w:b/>
                <w:bCs/>
                <w:sz w:val="28"/>
                <w:szCs w:val="28"/>
              </w:rPr>
              <w:lastRenderedPageBreak/>
              <w:t>Crianças (Atividade Prática):</w:t>
            </w:r>
            <w:r w:rsidRPr="006B5BF4">
              <w:rPr>
                <w:sz w:val="28"/>
                <w:szCs w:val="28"/>
              </w:rPr>
              <w:t xml:space="preserve"> </w:t>
            </w:r>
          </w:p>
          <w:p w14:paraId="147932B1" w14:textId="51A8BD07" w:rsidR="006B5BF4" w:rsidRDefault="006B5BF4" w:rsidP="002079C0">
            <w:pPr>
              <w:keepNext/>
              <w:rPr>
                <w:sz w:val="28"/>
                <w:szCs w:val="28"/>
              </w:rPr>
            </w:pPr>
            <w:r w:rsidRPr="006B5BF4">
              <w:rPr>
                <w:i/>
                <w:iCs/>
                <w:sz w:val="28"/>
                <w:szCs w:val="28"/>
              </w:rPr>
              <w:t>«O Flori-Seminário»</w:t>
            </w:r>
            <w:r w:rsidRPr="006B5BF4">
              <w:rPr>
                <w:sz w:val="28"/>
                <w:szCs w:val="28"/>
              </w:rPr>
              <w:t>.</w:t>
            </w:r>
          </w:p>
        </w:tc>
        <w:tc>
          <w:tcPr>
            <w:tcW w:w="3089" w:type="dxa"/>
          </w:tcPr>
          <w:p w14:paraId="089A6B6C" w14:textId="280FC723" w:rsidR="006B5BF4" w:rsidRDefault="006B5BF4" w:rsidP="002079C0">
            <w:pPr>
              <w:keepNext/>
              <w:rPr>
                <w:sz w:val="28"/>
                <w:szCs w:val="28"/>
              </w:rPr>
            </w:pPr>
            <w:r w:rsidRPr="006B5BF4">
              <w:rPr>
                <w:b/>
                <w:bCs/>
                <w:sz w:val="28"/>
                <w:szCs w:val="28"/>
              </w:rPr>
              <w:t>Adolescentes (Estudo de Caso):</w:t>
            </w:r>
            <w:r w:rsidRPr="006B5BF4">
              <w:rPr>
                <w:sz w:val="28"/>
                <w:szCs w:val="28"/>
              </w:rPr>
              <w:t xml:space="preserve"> </w:t>
            </w:r>
            <w:r w:rsidRPr="006B5BF4">
              <w:rPr>
                <w:i/>
                <w:iCs/>
                <w:sz w:val="28"/>
                <w:szCs w:val="28"/>
              </w:rPr>
              <w:t>«Um dia na vida de um Seminarista»</w:t>
            </w:r>
            <w:r w:rsidRPr="006B5BF4">
              <w:rPr>
                <w:sz w:val="28"/>
                <w:szCs w:val="28"/>
              </w:rPr>
              <w:t>.</w:t>
            </w:r>
          </w:p>
        </w:tc>
        <w:tc>
          <w:tcPr>
            <w:tcW w:w="3089" w:type="dxa"/>
          </w:tcPr>
          <w:p w14:paraId="2717CDC7" w14:textId="3399535A" w:rsidR="006B5BF4" w:rsidRDefault="006B5BF4" w:rsidP="002079C0">
            <w:pPr>
              <w:keepNext/>
              <w:rPr>
                <w:sz w:val="28"/>
                <w:szCs w:val="28"/>
              </w:rPr>
            </w:pPr>
            <w:r w:rsidRPr="006B5BF4">
              <w:rPr>
                <w:b/>
                <w:bCs/>
                <w:sz w:val="28"/>
                <w:szCs w:val="28"/>
              </w:rPr>
              <w:t>Jovens (Mesa de Trabalho):</w:t>
            </w:r>
            <w:r w:rsidRPr="006B5BF4">
              <w:rPr>
                <w:sz w:val="28"/>
                <w:szCs w:val="28"/>
              </w:rPr>
              <w:t xml:space="preserve"> </w:t>
            </w:r>
            <w:r w:rsidRPr="006B5BF4">
              <w:rPr>
                <w:i/>
                <w:iCs/>
                <w:sz w:val="28"/>
                <w:szCs w:val="28"/>
              </w:rPr>
              <w:t>«Sustentar uma Vocação»</w:t>
            </w:r>
            <w:r w:rsidRPr="006B5BF4">
              <w:rPr>
                <w:sz w:val="28"/>
                <w:szCs w:val="28"/>
              </w:rPr>
              <w:t>.</w:t>
            </w:r>
          </w:p>
        </w:tc>
        <w:tc>
          <w:tcPr>
            <w:tcW w:w="3089" w:type="dxa"/>
          </w:tcPr>
          <w:p w14:paraId="573DFFF7" w14:textId="3DC0EF5B" w:rsidR="006B5BF4" w:rsidRDefault="006B5BF4" w:rsidP="002079C0">
            <w:pPr>
              <w:keepNext/>
              <w:rPr>
                <w:sz w:val="28"/>
                <w:szCs w:val="28"/>
              </w:rPr>
            </w:pPr>
            <w:r w:rsidRPr="006B5BF4">
              <w:rPr>
                <w:b/>
                <w:bCs/>
                <w:sz w:val="28"/>
                <w:szCs w:val="28"/>
              </w:rPr>
              <w:t>Adultos (Grupos de Caridade Pastoral e Corresponsabilidade):</w:t>
            </w:r>
          </w:p>
        </w:tc>
        <w:tc>
          <w:tcPr>
            <w:tcW w:w="3090" w:type="dxa"/>
          </w:tcPr>
          <w:p w14:paraId="00919B2C" w14:textId="57E4ABCC" w:rsidR="006B5BF4" w:rsidRDefault="006B5BF4" w:rsidP="002079C0">
            <w:pPr>
              <w:keepNext/>
              <w:rPr>
                <w:sz w:val="28"/>
                <w:szCs w:val="28"/>
              </w:rPr>
            </w:pPr>
            <w:r w:rsidRPr="006B5BF4">
              <w:rPr>
                <w:b/>
                <w:bCs/>
                <w:sz w:val="28"/>
                <w:szCs w:val="28"/>
              </w:rPr>
              <w:t>Aula de EMRC (Trabalho de Análise):</w:t>
            </w:r>
            <w:r w:rsidRPr="006B5BF4">
              <w:rPr>
                <w:sz w:val="28"/>
                <w:szCs w:val="28"/>
              </w:rPr>
              <w:t xml:space="preserve"> </w:t>
            </w:r>
            <w:r w:rsidRPr="006B5BF4">
              <w:rPr>
                <w:i/>
                <w:iCs/>
                <w:sz w:val="28"/>
                <w:szCs w:val="28"/>
              </w:rPr>
              <w:t>«Liderança e Serviço na Sociedade Atual»</w:t>
            </w:r>
            <w:r w:rsidRPr="006B5BF4">
              <w:rPr>
                <w:sz w:val="28"/>
                <w:szCs w:val="28"/>
              </w:rPr>
              <w:t>.</w:t>
            </w:r>
          </w:p>
        </w:tc>
      </w:tr>
      <w:tr w:rsidR="006B5BF4" w14:paraId="0B0B2210" w14:textId="77777777" w:rsidTr="00993C85">
        <w:tc>
          <w:tcPr>
            <w:tcW w:w="3089" w:type="dxa"/>
          </w:tcPr>
          <w:p w14:paraId="669120B1" w14:textId="6AD3DA94" w:rsidR="006B5BF4" w:rsidRDefault="006B5BF4" w:rsidP="002079C0">
            <w:pPr>
              <w:keepNext/>
              <w:rPr>
                <w:sz w:val="28"/>
                <w:szCs w:val="28"/>
              </w:rPr>
            </w:pPr>
            <w:r w:rsidRPr="006B5BF4">
              <w:rPr>
                <w:sz w:val="28"/>
                <w:szCs w:val="28"/>
              </w:rPr>
              <w:t xml:space="preserve">As crianças recebem pétalas de papel colorido e desenham/escrevem em cada uma algo com que podem ajudar o Seminário: </w:t>
            </w:r>
            <w:r w:rsidRPr="006B5BF4">
              <w:rPr>
                <w:i/>
                <w:iCs/>
                <w:sz w:val="28"/>
                <w:szCs w:val="28"/>
              </w:rPr>
              <w:t>Alegria</w:t>
            </w:r>
            <w:r w:rsidRPr="006B5BF4">
              <w:rPr>
                <w:sz w:val="28"/>
                <w:szCs w:val="28"/>
              </w:rPr>
              <w:t xml:space="preserve">, </w:t>
            </w:r>
            <w:r w:rsidRPr="006B5BF4">
              <w:rPr>
                <w:i/>
                <w:iCs/>
                <w:sz w:val="28"/>
                <w:szCs w:val="28"/>
              </w:rPr>
              <w:t xml:space="preserve">Uma </w:t>
            </w:r>
            <w:proofErr w:type="spellStart"/>
            <w:r w:rsidRPr="006B5BF4">
              <w:rPr>
                <w:i/>
                <w:iCs/>
                <w:sz w:val="28"/>
                <w:szCs w:val="28"/>
              </w:rPr>
              <w:t>Avé-Maria</w:t>
            </w:r>
            <w:proofErr w:type="spellEnd"/>
            <w:r w:rsidRPr="006B5BF4">
              <w:rPr>
                <w:i/>
                <w:iCs/>
                <w:sz w:val="28"/>
                <w:szCs w:val="28"/>
              </w:rPr>
              <w:t xml:space="preserve"> diária</w:t>
            </w:r>
            <w:r w:rsidRPr="006B5BF4">
              <w:rPr>
                <w:sz w:val="28"/>
                <w:szCs w:val="28"/>
              </w:rPr>
              <w:t xml:space="preserve">, </w:t>
            </w:r>
            <w:r w:rsidRPr="006B5BF4">
              <w:rPr>
                <w:i/>
                <w:iCs/>
                <w:sz w:val="28"/>
                <w:szCs w:val="28"/>
              </w:rPr>
              <w:t>Desenhar um cartão</w:t>
            </w:r>
            <w:r w:rsidRPr="006B5BF4">
              <w:rPr>
                <w:sz w:val="28"/>
                <w:szCs w:val="28"/>
              </w:rPr>
              <w:t xml:space="preserve">, </w:t>
            </w:r>
            <w:r w:rsidRPr="006B5BF4">
              <w:rPr>
                <w:i/>
                <w:iCs/>
                <w:sz w:val="28"/>
                <w:szCs w:val="28"/>
              </w:rPr>
              <w:t>Pedir pelos seminaristas</w:t>
            </w:r>
            <w:r w:rsidRPr="006B5BF4">
              <w:rPr>
                <w:sz w:val="28"/>
                <w:szCs w:val="28"/>
              </w:rPr>
              <w:t xml:space="preserve">. Montam uma flor gigante </w:t>
            </w:r>
            <w:r w:rsidR="00E930B2">
              <w:rPr>
                <w:sz w:val="28"/>
                <w:szCs w:val="28"/>
              </w:rPr>
              <w:t>num placard.</w:t>
            </w:r>
          </w:p>
        </w:tc>
        <w:tc>
          <w:tcPr>
            <w:tcW w:w="3089" w:type="dxa"/>
          </w:tcPr>
          <w:p w14:paraId="190D1706" w14:textId="77777777" w:rsidR="006B5BF4" w:rsidRDefault="006B5BF4" w:rsidP="002079C0">
            <w:pPr>
              <w:keepNext/>
              <w:rPr>
                <w:sz w:val="28"/>
                <w:szCs w:val="28"/>
              </w:rPr>
            </w:pPr>
            <w:r w:rsidRPr="006B5BF4">
              <w:rPr>
                <w:sz w:val="28"/>
                <w:szCs w:val="28"/>
              </w:rPr>
              <w:t xml:space="preserve">Ler um pequeno testemunho sobre a rotina de um seminarista (estudo, oração, desporto, trabalhos comunitários, estágio pastoral). Debater: </w:t>
            </w:r>
            <w:r w:rsidRPr="006B5BF4">
              <w:rPr>
                <w:i/>
                <w:iCs/>
                <w:sz w:val="28"/>
                <w:szCs w:val="28"/>
              </w:rPr>
              <w:t>Como é que os jovens da paróquia podem tornar-se amigos dos seminaristas?</w:t>
            </w:r>
          </w:p>
          <w:p w14:paraId="762D933D" w14:textId="77777777" w:rsidR="00E930B2" w:rsidRDefault="00E930B2" w:rsidP="002079C0">
            <w:pPr>
              <w:keepNext/>
              <w:rPr>
                <w:sz w:val="28"/>
                <w:szCs w:val="28"/>
              </w:rPr>
            </w:pPr>
          </w:p>
          <w:p w14:paraId="68A011F8" w14:textId="5E5574CB" w:rsidR="00E930B2" w:rsidRPr="00E930B2" w:rsidRDefault="00E930B2" w:rsidP="002079C0">
            <w:pPr>
              <w:keepNext/>
              <w:rPr>
                <w:sz w:val="28"/>
                <w:szCs w:val="28"/>
              </w:rPr>
            </w:pPr>
            <w:r w:rsidRPr="00E930B2">
              <w:rPr>
                <w:color w:val="EE0000"/>
                <w:sz w:val="28"/>
                <w:szCs w:val="28"/>
              </w:rPr>
              <w:t xml:space="preserve">Em alternativa à leitura, poder-se-ia convida um seminarista da diocese a estar presente no encontro para dar este testemunho. Se não for possível a presença, porque não a entrevista em </w:t>
            </w:r>
            <w:proofErr w:type="spellStart"/>
            <w:r w:rsidRPr="00E930B2">
              <w:rPr>
                <w:color w:val="EE0000"/>
                <w:sz w:val="28"/>
                <w:szCs w:val="28"/>
              </w:rPr>
              <w:t>alta-voz</w:t>
            </w:r>
            <w:proofErr w:type="spellEnd"/>
            <w:r w:rsidRPr="00E930B2">
              <w:rPr>
                <w:color w:val="EE0000"/>
                <w:sz w:val="28"/>
                <w:szCs w:val="28"/>
              </w:rPr>
              <w:t xml:space="preserve"> ao telemóvel ou em videoconferência?</w:t>
            </w:r>
          </w:p>
        </w:tc>
        <w:tc>
          <w:tcPr>
            <w:tcW w:w="3089" w:type="dxa"/>
          </w:tcPr>
          <w:p w14:paraId="0E26B1F3" w14:textId="77777777" w:rsidR="00E930B2" w:rsidRDefault="006B5BF4" w:rsidP="002079C0">
            <w:pPr>
              <w:keepNext/>
              <w:rPr>
                <w:sz w:val="28"/>
                <w:szCs w:val="28"/>
              </w:rPr>
            </w:pPr>
            <w:r w:rsidRPr="006B5BF4">
              <w:rPr>
                <w:sz w:val="28"/>
                <w:szCs w:val="28"/>
              </w:rPr>
              <w:t>Aprofundar a ideia de que o isolamento é o maior risco do ministério. Debater caminhos para criar laços reais entre o grupo de jovens e o Seminário diocesano (visitas ao Seminário, oração partilhada, jogos de futebol/convívio).</w:t>
            </w:r>
          </w:p>
          <w:p w14:paraId="01DEC57B" w14:textId="77777777" w:rsidR="00E930B2" w:rsidRDefault="00E930B2" w:rsidP="002079C0">
            <w:pPr>
              <w:keepNext/>
              <w:rPr>
                <w:sz w:val="28"/>
                <w:szCs w:val="28"/>
              </w:rPr>
            </w:pPr>
          </w:p>
          <w:p w14:paraId="7D2A1030" w14:textId="77777777" w:rsidR="00E930B2" w:rsidRDefault="00E930B2" w:rsidP="002079C0">
            <w:pPr>
              <w:keepNext/>
              <w:rPr>
                <w:sz w:val="28"/>
                <w:szCs w:val="28"/>
              </w:rPr>
            </w:pPr>
          </w:p>
          <w:p w14:paraId="5FDE57F8" w14:textId="0D23C63E" w:rsidR="00E930B2" w:rsidRDefault="00E930B2" w:rsidP="002079C0">
            <w:pPr>
              <w:keepNext/>
              <w:rPr>
                <w:sz w:val="28"/>
                <w:szCs w:val="28"/>
              </w:rPr>
            </w:pPr>
            <w:r w:rsidRPr="00E930B2">
              <w:rPr>
                <w:color w:val="EE0000"/>
                <w:sz w:val="28"/>
                <w:szCs w:val="28"/>
              </w:rPr>
              <w:t>O que se está aqui a sugerir é que o catequista projete com os jovens uma interação com o Seminário, debatendo formas e partilhando tarefas para o fazer.</w:t>
            </w:r>
          </w:p>
        </w:tc>
        <w:tc>
          <w:tcPr>
            <w:tcW w:w="3089" w:type="dxa"/>
          </w:tcPr>
          <w:p w14:paraId="75031D09" w14:textId="77777777" w:rsidR="006B5BF4" w:rsidRPr="006B5BF4" w:rsidRDefault="006B5BF4" w:rsidP="002079C0">
            <w:pPr>
              <w:keepNext/>
              <w:rPr>
                <w:sz w:val="28"/>
                <w:szCs w:val="28"/>
              </w:rPr>
            </w:pPr>
            <w:r w:rsidRPr="006B5BF4">
              <w:rPr>
                <w:sz w:val="28"/>
                <w:szCs w:val="28"/>
              </w:rPr>
              <w:t>Dividir em 3 mesas temáticas:</w:t>
            </w:r>
          </w:p>
          <w:p w14:paraId="137DEA44" w14:textId="77777777" w:rsidR="006B5BF4" w:rsidRPr="006B5BF4" w:rsidRDefault="006B5BF4" w:rsidP="002079C0">
            <w:pPr>
              <w:keepNext/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sz w:val="28"/>
                <w:szCs w:val="28"/>
              </w:rPr>
            </w:pPr>
            <w:r w:rsidRPr="006B5BF4">
              <w:rPr>
                <w:i/>
                <w:iCs/>
                <w:sz w:val="28"/>
                <w:szCs w:val="28"/>
              </w:rPr>
              <w:t>Corresponsabilidade Espiritual:</w:t>
            </w:r>
            <w:r w:rsidRPr="006B5BF4">
              <w:rPr>
                <w:sz w:val="28"/>
                <w:szCs w:val="28"/>
              </w:rPr>
              <w:t xml:space="preserve"> Como promover a oração contínua pelos Seminários em família e nos grupos paroquiais?</w:t>
            </w:r>
          </w:p>
          <w:p w14:paraId="60910041" w14:textId="77777777" w:rsidR="006B5BF4" w:rsidRPr="006B5BF4" w:rsidRDefault="006B5BF4" w:rsidP="002079C0">
            <w:pPr>
              <w:keepNext/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sz w:val="28"/>
                <w:szCs w:val="28"/>
              </w:rPr>
            </w:pPr>
            <w:r w:rsidRPr="006B5BF4">
              <w:rPr>
                <w:i/>
                <w:iCs/>
                <w:sz w:val="28"/>
                <w:szCs w:val="28"/>
              </w:rPr>
              <w:t>Acolhimento e Afeto:</w:t>
            </w:r>
            <w:r w:rsidRPr="006B5BF4">
              <w:rPr>
                <w:sz w:val="28"/>
                <w:szCs w:val="28"/>
              </w:rPr>
              <w:t xml:space="preserve"> Como ser uma comunidade que acolhe os padres e seminaristas sem os esgotar como "prestadores de serviços"?</w:t>
            </w:r>
          </w:p>
          <w:p w14:paraId="6FE1AF1D" w14:textId="7E10D1EF" w:rsidR="006B5BF4" w:rsidRPr="006B5BF4" w:rsidRDefault="006B5BF4" w:rsidP="002079C0">
            <w:pPr>
              <w:keepNext/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sz w:val="28"/>
                <w:szCs w:val="28"/>
              </w:rPr>
            </w:pPr>
            <w:r w:rsidRPr="006B5BF4">
              <w:rPr>
                <w:i/>
                <w:iCs/>
                <w:sz w:val="28"/>
                <w:szCs w:val="28"/>
              </w:rPr>
              <w:t>Sustentação Material:</w:t>
            </w:r>
            <w:r w:rsidRPr="006B5BF4">
              <w:rPr>
                <w:sz w:val="28"/>
                <w:szCs w:val="28"/>
              </w:rPr>
              <w:t xml:space="preserve"> De que forma a paróquia pode apoiar concretamente o Seminário no plano económico e nas necessidades do dia a dia?</w:t>
            </w:r>
          </w:p>
        </w:tc>
        <w:tc>
          <w:tcPr>
            <w:tcW w:w="3090" w:type="dxa"/>
          </w:tcPr>
          <w:p w14:paraId="2869051D" w14:textId="77777777" w:rsidR="006B5BF4" w:rsidRDefault="006B5BF4" w:rsidP="002079C0">
            <w:pPr>
              <w:keepNext/>
              <w:rPr>
                <w:sz w:val="28"/>
                <w:szCs w:val="28"/>
              </w:rPr>
            </w:pPr>
            <w:r w:rsidRPr="006B5BF4">
              <w:rPr>
                <w:sz w:val="28"/>
                <w:szCs w:val="28"/>
              </w:rPr>
              <w:t>Analisar a importância de ter sacerdotes bem preparados para lidar com os desafios da saúde mental, solidão e emergências sociais do mundo de hoje. Elaborar uma mensagem ou vídeo curto em grupo com palavras de incentivo para os seminaristas da diocese.</w:t>
            </w:r>
          </w:p>
          <w:p w14:paraId="7779FEC2" w14:textId="77777777" w:rsidR="00E930B2" w:rsidRDefault="00E930B2" w:rsidP="002079C0">
            <w:pPr>
              <w:keepNext/>
              <w:rPr>
                <w:sz w:val="28"/>
                <w:szCs w:val="28"/>
              </w:rPr>
            </w:pPr>
          </w:p>
          <w:p w14:paraId="4007EC90" w14:textId="16E88D69" w:rsidR="00E930B2" w:rsidRDefault="00E930B2" w:rsidP="002079C0">
            <w:pPr>
              <w:keepNext/>
              <w:rPr>
                <w:sz w:val="28"/>
                <w:szCs w:val="28"/>
              </w:rPr>
            </w:pPr>
            <w:r w:rsidRPr="00E930B2">
              <w:rPr>
                <w:color w:val="EE0000"/>
                <w:sz w:val="28"/>
                <w:szCs w:val="28"/>
              </w:rPr>
              <w:t>Colocar</w:t>
            </w:r>
            <w:r>
              <w:rPr>
                <w:color w:val="EE0000"/>
                <w:sz w:val="28"/>
                <w:szCs w:val="28"/>
              </w:rPr>
              <w:t xml:space="preserve"> em prática</w:t>
            </w:r>
            <w:r w:rsidRPr="00E930B2">
              <w:rPr>
                <w:color w:val="EE0000"/>
                <w:sz w:val="28"/>
                <w:szCs w:val="28"/>
              </w:rPr>
              <w:t xml:space="preserve"> a arte de fazer vídeos curtos para enviar a seminaristas e padres em particular.</w:t>
            </w:r>
            <w:r>
              <w:rPr>
                <w:color w:val="EE0000"/>
                <w:sz w:val="28"/>
                <w:szCs w:val="28"/>
              </w:rPr>
              <w:t xml:space="preserve"> Enviar aos serviços diocesanos da pastoral vocacional estes vídeos.</w:t>
            </w:r>
          </w:p>
        </w:tc>
      </w:tr>
    </w:tbl>
    <w:p w14:paraId="3D5C9974" w14:textId="77777777" w:rsidR="006B5BF4" w:rsidRDefault="006B5BF4" w:rsidP="006B5BF4">
      <w:pPr>
        <w:jc w:val="both"/>
        <w:rPr>
          <w:b/>
          <w:bCs/>
          <w:sz w:val="28"/>
          <w:szCs w:val="28"/>
        </w:rPr>
      </w:pPr>
    </w:p>
    <w:p w14:paraId="1E2453B7" w14:textId="0CCF5E05" w:rsidR="006B5BF4" w:rsidRDefault="006B5BF4" w:rsidP="006B5BF4">
      <w:pPr>
        <w:pStyle w:val="PargrafodaLista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 w:rsidRPr="006B5BF4">
        <w:rPr>
          <w:b/>
          <w:bCs/>
          <w:sz w:val="28"/>
          <w:szCs w:val="28"/>
        </w:rPr>
        <w:t>Partilha</w:t>
      </w:r>
    </w:p>
    <w:p w14:paraId="464AE194" w14:textId="0D288157" w:rsidR="00F654C0" w:rsidRDefault="00F654C0" w:rsidP="00F654C0">
      <w:pPr>
        <w:jc w:val="both"/>
        <w:rPr>
          <w:sz w:val="28"/>
          <w:szCs w:val="28"/>
        </w:rPr>
      </w:pPr>
      <w:r w:rsidRPr="00F654C0">
        <w:rPr>
          <w:sz w:val="28"/>
          <w:szCs w:val="28"/>
        </w:rPr>
        <w:t>Se o trabalho foi por grupos</w:t>
      </w:r>
      <w:r>
        <w:rPr>
          <w:sz w:val="28"/>
          <w:szCs w:val="28"/>
        </w:rPr>
        <w:t xml:space="preserve"> ou mesmo individual, </w:t>
      </w:r>
      <w:r w:rsidRPr="00F654C0">
        <w:rPr>
          <w:sz w:val="28"/>
          <w:szCs w:val="28"/>
        </w:rPr>
        <w:t xml:space="preserve">sugere-se que um porta-voz </w:t>
      </w:r>
      <w:r>
        <w:rPr>
          <w:sz w:val="28"/>
          <w:szCs w:val="28"/>
        </w:rPr>
        <w:t xml:space="preserve">do grupo ou cada participante </w:t>
      </w:r>
      <w:r w:rsidRPr="00F654C0">
        <w:rPr>
          <w:sz w:val="28"/>
          <w:szCs w:val="28"/>
        </w:rPr>
        <w:t xml:space="preserve">partilhe </w:t>
      </w:r>
      <w:r>
        <w:rPr>
          <w:sz w:val="28"/>
          <w:szCs w:val="28"/>
        </w:rPr>
        <w:t>com todos o que trabalharam ou dialogaram.</w:t>
      </w:r>
    </w:p>
    <w:p w14:paraId="61FD84C8" w14:textId="77777777" w:rsidR="002079C0" w:rsidRDefault="002079C0" w:rsidP="00F654C0">
      <w:pPr>
        <w:jc w:val="both"/>
        <w:rPr>
          <w:sz w:val="28"/>
          <w:szCs w:val="28"/>
        </w:rPr>
      </w:pPr>
    </w:p>
    <w:p w14:paraId="7C7E3707" w14:textId="77777777" w:rsidR="002079C0" w:rsidRDefault="002079C0" w:rsidP="00F654C0">
      <w:pPr>
        <w:jc w:val="both"/>
        <w:rPr>
          <w:sz w:val="28"/>
          <w:szCs w:val="28"/>
        </w:rPr>
      </w:pPr>
    </w:p>
    <w:p w14:paraId="7FCF96FF" w14:textId="207A48B7" w:rsidR="00F654C0" w:rsidRDefault="00F654C0" w:rsidP="00F654C0">
      <w:pPr>
        <w:pStyle w:val="PargrafodaLista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Propostas de vinculação aos Seminários, seminaristas e formadores</w:t>
      </w:r>
    </w:p>
    <w:p w14:paraId="3047414F" w14:textId="7E4D52E0" w:rsidR="00F654C0" w:rsidRDefault="000236C2" w:rsidP="00F654C0">
      <w:pPr>
        <w:pStyle w:val="PargrafodaLista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Enviar ao pároco um cartaz elaborado por todos, para ser afixado no placard da paróquia, com uma mensagem a manifestar a sua ligação com os seminaristas e formadores em formação.</w:t>
      </w:r>
    </w:p>
    <w:p w14:paraId="1CEEB626" w14:textId="6FAF7ED4" w:rsidR="000236C2" w:rsidRDefault="000236C2" w:rsidP="00F654C0">
      <w:pPr>
        <w:pStyle w:val="PargrafodaLista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Escrever cartões aos seminaristas e formadores da própria diocese fazendo-os chegar à volta da Semana dos Seminários (1 a 8 de novembro de 2026), com uma manifestação de apreço pelo que são em favor do futuro da diocese.</w:t>
      </w:r>
    </w:p>
    <w:p w14:paraId="6C12A14F" w14:textId="66F5E584" w:rsidR="000236C2" w:rsidRDefault="000236C2" w:rsidP="00F654C0">
      <w:pPr>
        <w:pStyle w:val="PargrafodaLista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Organizar uma partilha de bens que possam ser enviados ao ecónomo diocesano ou do Seminário.</w:t>
      </w:r>
    </w:p>
    <w:p w14:paraId="1E503BF3" w14:textId="37AB9C5F" w:rsidR="000236C2" w:rsidRDefault="000236C2" w:rsidP="00F654C0">
      <w:pPr>
        <w:pStyle w:val="PargrafodaLista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Distribuir uma pagela a cada participante com o nome de um seminarista ou formador em particular, para que cada participante o “apadrinhe” na sua oração diária/semanal/mensal.</w:t>
      </w:r>
    </w:p>
    <w:p w14:paraId="25D677DA" w14:textId="421E189B" w:rsidR="0028545B" w:rsidRDefault="0028545B" w:rsidP="00F654C0">
      <w:pPr>
        <w:pStyle w:val="PargrafodaLista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Podem veicular-se nestas formas de manifestação o site do Seminário Diocesano e da CEVM (ecclesia.pt/cevm).</w:t>
      </w:r>
    </w:p>
    <w:p w14:paraId="3454616D" w14:textId="5D41535D" w:rsidR="009310FB" w:rsidRDefault="009310FB" w:rsidP="00F654C0">
      <w:pPr>
        <w:pStyle w:val="PargrafodaLista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Promover uma visita ao Seminário ou casa de formação onde se encontram os próprios seminaristas e formadores.</w:t>
      </w:r>
    </w:p>
    <w:p w14:paraId="5B987E50" w14:textId="2FE932FA" w:rsidR="0028545B" w:rsidRPr="00F654C0" w:rsidRDefault="0028545B" w:rsidP="00F654C0">
      <w:pPr>
        <w:pStyle w:val="PargrafodaLista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Etc.</w:t>
      </w:r>
    </w:p>
    <w:p w14:paraId="40F61E64" w14:textId="77777777" w:rsidR="000C6AF9" w:rsidRDefault="000C6AF9" w:rsidP="000C6AF9">
      <w:pPr>
        <w:jc w:val="both"/>
        <w:rPr>
          <w:sz w:val="28"/>
          <w:szCs w:val="28"/>
        </w:rPr>
      </w:pPr>
    </w:p>
    <w:p w14:paraId="0DE6296E" w14:textId="77777777" w:rsidR="002079C0" w:rsidRDefault="002079C0" w:rsidP="000C6AF9">
      <w:pPr>
        <w:jc w:val="both"/>
        <w:rPr>
          <w:sz w:val="28"/>
          <w:szCs w:val="28"/>
        </w:rPr>
      </w:pPr>
    </w:p>
    <w:p w14:paraId="39813DC5" w14:textId="77777777" w:rsidR="002079C0" w:rsidRDefault="002079C0" w:rsidP="000C6AF9">
      <w:pPr>
        <w:jc w:val="both"/>
        <w:rPr>
          <w:sz w:val="28"/>
          <w:szCs w:val="28"/>
        </w:rPr>
      </w:pPr>
    </w:p>
    <w:p w14:paraId="56A414E2" w14:textId="77777777" w:rsidR="002079C0" w:rsidRPr="006B5BF4" w:rsidRDefault="002079C0" w:rsidP="000C6AF9">
      <w:pPr>
        <w:jc w:val="both"/>
        <w:rPr>
          <w:sz w:val="28"/>
          <w:szCs w:val="28"/>
        </w:rPr>
      </w:pPr>
    </w:p>
    <w:p w14:paraId="4C66CCD1" w14:textId="44926C89" w:rsidR="006B5BF4" w:rsidRPr="006B5BF4" w:rsidRDefault="006B5BF4" w:rsidP="006B5BF4">
      <w:pPr>
        <w:pStyle w:val="PargrafodaLista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 w:rsidRPr="006B5BF4">
        <w:rPr>
          <w:b/>
          <w:bCs/>
          <w:sz w:val="28"/>
          <w:szCs w:val="28"/>
        </w:rPr>
        <w:lastRenderedPageBreak/>
        <w:t>Oração Final</w:t>
      </w:r>
      <w:r w:rsidR="00F654C0">
        <w:rPr>
          <w:b/>
          <w:bCs/>
          <w:sz w:val="28"/>
          <w:szCs w:val="28"/>
        </w:rPr>
        <w:t>: recitação conjunta da oração pelos Seminários</w:t>
      </w:r>
    </w:p>
    <w:p w14:paraId="5C09DB9B" w14:textId="77777777" w:rsidR="00F654C0" w:rsidRDefault="00F654C0" w:rsidP="00F654C0">
      <w:pPr>
        <w:spacing w:after="0"/>
        <w:jc w:val="both"/>
        <w:rPr>
          <w:sz w:val="22"/>
          <w:szCs w:val="22"/>
        </w:rPr>
        <w:sectPr w:rsidR="00F654C0" w:rsidSect="00440385">
          <w:headerReference w:type="default" r:id="rId8"/>
          <w:footerReference w:type="default" r:id="rId9"/>
          <w:headerReference w:type="first" r:id="rId10"/>
          <w:footerReference w:type="first" r:id="rId11"/>
          <w:pgSz w:w="16838" w:h="11906" w:orient="landscape" w:code="9"/>
          <w:pgMar w:top="851" w:right="720" w:bottom="720" w:left="720" w:header="284" w:footer="232" w:gutter="0"/>
          <w:cols w:space="708"/>
          <w:titlePg/>
          <w:docGrid w:linePitch="360"/>
        </w:sectPr>
      </w:pPr>
    </w:p>
    <w:p w14:paraId="7230DDCD" w14:textId="77777777" w:rsidR="00F654C0" w:rsidRPr="00F654C0" w:rsidRDefault="00F654C0" w:rsidP="00F654C0">
      <w:pPr>
        <w:spacing w:after="0"/>
        <w:jc w:val="both"/>
      </w:pPr>
      <w:r w:rsidRPr="00F654C0">
        <w:t>Senhor Jesus, Bom Pastor,</w:t>
      </w:r>
    </w:p>
    <w:p w14:paraId="57B9FADB" w14:textId="77777777" w:rsidR="00F654C0" w:rsidRPr="00F654C0" w:rsidRDefault="00F654C0" w:rsidP="00F654C0">
      <w:pPr>
        <w:spacing w:after="0"/>
        <w:jc w:val="both"/>
      </w:pPr>
      <w:r w:rsidRPr="00F654C0">
        <w:t xml:space="preserve">dá-nos um espírito orante, </w:t>
      </w:r>
    </w:p>
    <w:p w14:paraId="14D9874B" w14:textId="77777777" w:rsidR="00F654C0" w:rsidRPr="00F654C0" w:rsidRDefault="00F654C0" w:rsidP="00F654C0">
      <w:pPr>
        <w:spacing w:after="0"/>
        <w:jc w:val="both"/>
      </w:pPr>
      <w:r w:rsidRPr="00F654C0">
        <w:t xml:space="preserve">cheio de esperança e audácia, </w:t>
      </w:r>
    </w:p>
    <w:p w14:paraId="7827F2A7" w14:textId="77777777" w:rsidR="00F654C0" w:rsidRPr="00F654C0" w:rsidRDefault="00F654C0" w:rsidP="00F654C0">
      <w:pPr>
        <w:spacing w:after="0"/>
        <w:jc w:val="both"/>
      </w:pPr>
      <w:r w:rsidRPr="00F654C0">
        <w:t>ao pedirmos operários para a tua vinha.</w:t>
      </w:r>
    </w:p>
    <w:p w14:paraId="2F94E987" w14:textId="77777777" w:rsidR="00F654C0" w:rsidRPr="00F654C0" w:rsidRDefault="00F654C0" w:rsidP="00F654C0">
      <w:pPr>
        <w:spacing w:after="0"/>
        <w:jc w:val="both"/>
      </w:pPr>
    </w:p>
    <w:p w14:paraId="7ECFB96E" w14:textId="77777777" w:rsidR="00F654C0" w:rsidRPr="00F654C0" w:rsidRDefault="00F654C0" w:rsidP="00F654C0">
      <w:pPr>
        <w:spacing w:after="0"/>
        <w:jc w:val="both"/>
      </w:pPr>
      <w:r w:rsidRPr="00F654C0">
        <w:t>Leva-nos a compreender que</w:t>
      </w:r>
    </w:p>
    <w:p w14:paraId="0209A58E" w14:textId="77777777" w:rsidR="00F654C0" w:rsidRPr="00F654C0" w:rsidRDefault="00F654C0" w:rsidP="00F654C0">
      <w:pPr>
        <w:spacing w:after="0"/>
        <w:jc w:val="both"/>
      </w:pPr>
      <w:r w:rsidRPr="00F654C0">
        <w:t>uma Comunidade que reza,</w:t>
      </w:r>
    </w:p>
    <w:p w14:paraId="4720DDFA" w14:textId="77777777" w:rsidR="00F654C0" w:rsidRPr="00F654C0" w:rsidRDefault="00F654C0" w:rsidP="00F654C0">
      <w:pPr>
        <w:spacing w:after="0"/>
        <w:jc w:val="both"/>
      </w:pPr>
      <w:r w:rsidRPr="00F654C0">
        <w:t>é um Seminário que floresce,</w:t>
      </w:r>
    </w:p>
    <w:p w14:paraId="52F08BCD" w14:textId="77777777" w:rsidR="00F654C0" w:rsidRPr="00F654C0" w:rsidRDefault="00F654C0" w:rsidP="00F654C0">
      <w:pPr>
        <w:spacing w:after="0"/>
        <w:jc w:val="both"/>
      </w:pPr>
      <w:r w:rsidRPr="00F654C0">
        <w:t>cuidando com amor e ternura</w:t>
      </w:r>
    </w:p>
    <w:p w14:paraId="713008FE" w14:textId="77777777" w:rsidR="00F654C0" w:rsidRPr="00F654C0" w:rsidRDefault="00F654C0" w:rsidP="00F654C0">
      <w:pPr>
        <w:spacing w:after="0"/>
        <w:jc w:val="both"/>
      </w:pPr>
      <w:r w:rsidRPr="00F654C0">
        <w:t>das sementes lançadas</w:t>
      </w:r>
    </w:p>
    <w:p w14:paraId="5AD5EA17" w14:textId="77777777" w:rsidR="00F654C0" w:rsidRPr="00F654C0" w:rsidRDefault="00F654C0" w:rsidP="00F654C0">
      <w:pPr>
        <w:spacing w:after="0"/>
        <w:jc w:val="both"/>
      </w:pPr>
      <w:r w:rsidRPr="00F654C0">
        <w:t>como boa nova da Vocação.</w:t>
      </w:r>
    </w:p>
    <w:p w14:paraId="5B824AE5" w14:textId="77777777" w:rsidR="00F654C0" w:rsidRPr="00F654C0" w:rsidRDefault="00F654C0" w:rsidP="00F654C0">
      <w:pPr>
        <w:spacing w:after="0"/>
        <w:jc w:val="both"/>
      </w:pPr>
    </w:p>
    <w:p w14:paraId="30802B87" w14:textId="77777777" w:rsidR="00F654C0" w:rsidRPr="00F654C0" w:rsidRDefault="00F654C0" w:rsidP="00F654C0">
      <w:pPr>
        <w:spacing w:after="0"/>
        <w:jc w:val="both"/>
      </w:pPr>
      <w:r w:rsidRPr="00F654C0">
        <w:t xml:space="preserve">Fixa o teu olhar luminoso </w:t>
      </w:r>
    </w:p>
    <w:p w14:paraId="4012A8F1" w14:textId="77777777" w:rsidR="00F654C0" w:rsidRPr="00F654C0" w:rsidRDefault="00F654C0" w:rsidP="00F654C0">
      <w:pPr>
        <w:spacing w:after="0"/>
        <w:jc w:val="both"/>
      </w:pPr>
      <w:r w:rsidRPr="00F654C0">
        <w:t xml:space="preserve">nos candidatos ao sacerdócio </w:t>
      </w:r>
    </w:p>
    <w:p w14:paraId="26E809A8" w14:textId="77777777" w:rsidR="00F654C0" w:rsidRPr="00F654C0" w:rsidRDefault="00F654C0" w:rsidP="00F654C0">
      <w:pPr>
        <w:spacing w:after="0"/>
        <w:jc w:val="both"/>
      </w:pPr>
      <w:r w:rsidRPr="00F654C0">
        <w:t xml:space="preserve">e acompanha-os nas suas etapas de formação, </w:t>
      </w:r>
    </w:p>
    <w:p w14:paraId="2EC73F49" w14:textId="77777777" w:rsidR="00F654C0" w:rsidRPr="00F654C0" w:rsidRDefault="00F654C0" w:rsidP="00F654C0">
      <w:pPr>
        <w:spacing w:after="0"/>
        <w:jc w:val="both"/>
      </w:pPr>
      <w:r w:rsidRPr="00F654C0">
        <w:t xml:space="preserve">para que respondam com generosidade </w:t>
      </w:r>
    </w:p>
    <w:p w14:paraId="2CD39169" w14:textId="77777777" w:rsidR="00F654C0" w:rsidRPr="00F654C0" w:rsidRDefault="00F654C0" w:rsidP="00F654C0">
      <w:pPr>
        <w:spacing w:after="0"/>
        <w:jc w:val="both"/>
      </w:pPr>
      <w:r w:rsidRPr="00F654C0">
        <w:t xml:space="preserve">ao teu chamamento. </w:t>
      </w:r>
    </w:p>
    <w:p w14:paraId="4B7E4455" w14:textId="77777777" w:rsidR="00F654C0" w:rsidRPr="00F654C0" w:rsidRDefault="00F654C0" w:rsidP="00F654C0">
      <w:pPr>
        <w:spacing w:after="0"/>
        <w:jc w:val="both"/>
      </w:pPr>
    </w:p>
    <w:p w14:paraId="46104CE4" w14:textId="77777777" w:rsidR="00F654C0" w:rsidRPr="00F654C0" w:rsidRDefault="00F654C0" w:rsidP="00F654C0">
      <w:pPr>
        <w:spacing w:after="0"/>
        <w:jc w:val="both"/>
      </w:pPr>
      <w:r w:rsidRPr="00F654C0">
        <w:t>Concede-nos a graça de cultivar</w:t>
      </w:r>
    </w:p>
    <w:p w14:paraId="7A62A2C3" w14:textId="77777777" w:rsidR="00F654C0" w:rsidRPr="00F654C0" w:rsidRDefault="00F654C0" w:rsidP="00F654C0">
      <w:pPr>
        <w:spacing w:after="0"/>
        <w:jc w:val="both"/>
      </w:pPr>
      <w:r w:rsidRPr="00F654C0">
        <w:t>o dom da vocação presbiteral</w:t>
      </w:r>
    </w:p>
    <w:p w14:paraId="350B0E2C" w14:textId="77777777" w:rsidR="00F654C0" w:rsidRPr="00F654C0" w:rsidRDefault="00F654C0" w:rsidP="00F654C0">
      <w:pPr>
        <w:spacing w:after="0"/>
        <w:jc w:val="both"/>
      </w:pPr>
      <w:r w:rsidRPr="00F654C0">
        <w:t xml:space="preserve">nas famílias, nas paróquias </w:t>
      </w:r>
    </w:p>
    <w:p w14:paraId="042B873A" w14:textId="77777777" w:rsidR="00F654C0" w:rsidRPr="00F654C0" w:rsidRDefault="00F654C0" w:rsidP="00F654C0">
      <w:pPr>
        <w:spacing w:after="0"/>
        <w:jc w:val="both"/>
      </w:pPr>
      <w:r w:rsidRPr="00F654C0">
        <w:t xml:space="preserve">e nos diversos movimentos e grupos da diocese, </w:t>
      </w:r>
    </w:p>
    <w:p w14:paraId="14EF7C5D" w14:textId="77777777" w:rsidR="00F654C0" w:rsidRPr="00F654C0" w:rsidRDefault="00F654C0" w:rsidP="00F654C0">
      <w:pPr>
        <w:spacing w:after="0"/>
        <w:jc w:val="both"/>
      </w:pPr>
      <w:r w:rsidRPr="00F654C0">
        <w:t>através de uma oração contínua</w:t>
      </w:r>
    </w:p>
    <w:p w14:paraId="4282A96B" w14:textId="77777777" w:rsidR="00F654C0" w:rsidRPr="00F654C0" w:rsidRDefault="00F654C0" w:rsidP="00F654C0">
      <w:pPr>
        <w:spacing w:after="0"/>
        <w:jc w:val="both"/>
      </w:pPr>
      <w:r w:rsidRPr="00F654C0">
        <w:t xml:space="preserve">e da partilha do pão para a sustentabilidade </w:t>
      </w:r>
    </w:p>
    <w:p w14:paraId="29AA391A" w14:textId="77777777" w:rsidR="00F654C0" w:rsidRPr="00F654C0" w:rsidRDefault="00F654C0" w:rsidP="00F654C0">
      <w:pPr>
        <w:spacing w:after="0"/>
        <w:jc w:val="both"/>
      </w:pPr>
      <w:r w:rsidRPr="00F654C0">
        <w:t>dos nossos Seminários diocesanos.</w:t>
      </w:r>
    </w:p>
    <w:p w14:paraId="025D5C03" w14:textId="77777777" w:rsidR="00F654C0" w:rsidRPr="00F654C0" w:rsidRDefault="00F654C0" w:rsidP="00F654C0">
      <w:pPr>
        <w:spacing w:after="0"/>
        <w:jc w:val="both"/>
      </w:pPr>
    </w:p>
    <w:p w14:paraId="529F9018" w14:textId="77777777" w:rsidR="00F654C0" w:rsidRPr="00F654C0" w:rsidRDefault="00F654C0" w:rsidP="00F654C0">
      <w:pPr>
        <w:spacing w:after="0"/>
        <w:jc w:val="both"/>
      </w:pPr>
      <w:r w:rsidRPr="00F654C0">
        <w:t>Confiamos-te,</w:t>
      </w:r>
    </w:p>
    <w:p w14:paraId="4E67BA9E" w14:textId="77777777" w:rsidR="00F654C0" w:rsidRPr="00F654C0" w:rsidRDefault="00F654C0" w:rsidP="00F654C0">
      <w:pPr>
        <w:spacing w:after="0"/>
        <w:jc w:val="both"/>
      </w:pPr>
      <w:r w:rsidRPr="00F654C0">
        <w:t>sob a proteção da Bem-Aventurada Virgem Maria,</w:t>
      </w:r>
    </w:p>
    <w:p w14:paraId="7C6F1E54" w14:textId="77777777" w:rsidR="00F654C0" w:rsidRPr="00F654C0" w:rsidRDefault="00F654C0" w:rsidP="00F654C0">
      <w:pPr>
        <w:spacing w:after="0"/>
        <w:jc w:val="both"/>
      </w:pPr>
      <w:r w:rsidRPr="00F654C0">
        <w:t>todos os que trabalham nos Seminários,</w:t>
      </w:r>
    </w:p>
    <w:p w14:paraId="4DEB820A" w14:textId="77777777" w:rsidR="00F654C0" w:rsidRPr="00F654C0" w:rsidRDefault="00F654C0" w:rsidP="00F654C0">
      <w:pPr>
        <w:spacing w:after="0"/>
        <w:jc w:val="both"/>
      </w:pPr>
      <w:r w:rsidRPr="00F654C0">
        <w:t xml:space="preserve">para que sejam escolas vivas </w:t>
      </w:r>
    </w:p>
    <w:p w14:paraId="5EE8877B" w14:textId="77777777" w:rsidR="00F654C0" w:rsidRPr="00F654C0" w:rsidRDefault="00F654C0" w:rsidP="00F654C0">
      <w:pPr>
        <w:spacing w:after="0"/>
        <w:jc w:val="both"/>
      </w:pPr>
      <w:r w:rsidRPr="00F654C0">
        <w:t xml:space="preserve">onde se aprende a discernir e a configurar </w:t>
      </w:r>
    </w:p>
    <w:p w14:paraId="19A26F53" w14:textId="77777777" w:rsidR="00F654C0" w:rsidRPr="00F654C0" w:rsidRDefault="00F654C0" w:rsidP="00F654C0">
      <w:pPr>
        <w:spacing w:after="0"/>
        <w:jc w:val="both"/>
      </w:pPr>
      <w:r w:rsidRPr="00F654C0">
        <w:t>a vida ao Bom Pastor que és Tu.</w:t>
      </w:r>
    </w:p>
    <w:p w14:paraId="1A73413D" w14:textId="07957D60" w:rsidR="00F654C0" w:rsidRPr="00F654C0" w:rsidRDefault="00F654C0" w:rsidP="00F654C0">
      <w:pPr>
        <w:spacing w:after="0"/>
        <w:jc w:val="both"/>
      </w:pPr>
      <w:r w:rsidRPr="00F654C0">
        <w:t>Ámen!</w:t>
      </w:r>
    </w:p>
    <w:p w14:paraId="013AB49C" w14:textId="77777777" w:rsidR="00F654C0" w:rsidRDefault="00F654C0" w:rsidP="006B5BF4">
      <w:pPr>
        <w:jc w:val="both"/>
        <w:rPr>
          <w:sz w:val="28"/>
          <w:szCs w:val="28"/>
        </w:rPr>
        <w:sectPr w:rsidR="00F654C0" w:rsidSect="00F654C0">
          <w:type w:val="continuous"/>
          <w:pgSz w:w="16838" w:h="11906" w:orient="landscape" w:code="9"/>
          <w:pgMar w:top="851" w:right="720" w:bottom="720" w:left="720" w:header="284" w:footer="232" w:gutter="0"/>
          <w:cols w:num="2" w:space="708"/>
          <w:titlePg/>
          <w:docGrid w:linePitch="360"/>
        </w:sectPr>
      </w:pPr>
    </w:p>
    <w:p w14:paraId="6CC2143C" w14:textId="77777777" w:rsidR="00F654C0" w:rsidRDefault="006B5BF4" w:rsidP="006B5BF4">
      <w:pPr>
        <w:jc w:val="both"/>
        <w:rPr>
          <w:sz w:val="28"/>
          <w:szCs w:val="28"/>
        </w:rPr>
      </w:pPr>
      <w:r w:rsidRPr="006B5BF4">
        <w:rPr>
          <w:sz w:val="28"/>
          <w:szCs w:val="28"/>
        </w:rPr>
        <w:t xml:space="preserve">  </w:t>
      </w:r>
    </w:p>
    <w:p w14:paraId="5533CDB5" w14:textId="7F76EABE" w:rsidR="006B5BF4" w:rsidRPr="000236C2" w:rsidRDefault="000236C2" w:rsidP="000236C2">
      <w:pPr>
        <w:jc w:val="both"/>
        <w:rPr>
          <w:sz w:val="28"/>
          <w:szCs w:val="28"/>
        </w:rPr>
      </w:pPr>
      <w:r w:rsidRPr="000236C2">
        <w:rPr>
          <w:sz w:val="28"/>
          <w:szCs w:val="28"/>
        </w:rPr>
        <w:t>(</w:t>
      </w:r>
      <w:r w:rsidR="00576C68">
        <w:rPr>
          <w:sz w:val="28"/>
          <w:szCs w:val="28"/>
        </w:rPr>
        <w:t>Se se considerar oportuno, p</w:t>
      </w:r>
      <w:r w:rsidRPr="000236C2">
        <w:rPr>
          <w:sz w:val="28"/>
          <w:szCs w:val="28"/>
        </w:rPr>
        <w:t>oderá terminar-se o encontro com um cântico vocacional.)</w:t>
      </w:r>
    </w:p>
    <w:sectPr w:rsidR="006B5BF4" w:rsidRPr="000236C2" w:rsidSect="00F654C0">
      <w:type w:val="continuous"/>
      <w:pgSz w:w="16838" w:h="11906" w:orient="landscape" w:code="9"/>
      <w:pgMar w:top="851" w:right="720" w:bottom="720" w:left="720" w:header="284" w:footer="2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707BA" w14:textId="77777777" w:rsidR="00383DB0" w:rsidRDefault="00383DB0" w:rsidP="00D62992">
      <w:pPr>
        <w:spacing w:after="0" w:line="240" w:lineRule="auto"/>
      </w:pPr>
      <w:r>
        <w:separator/>
      </w:r>
    </w:p>
  </w:endnote>
  <w:endnote w:type="continuationSeparator" w:id="0">
    <w:p w14:paraId="42C290A5" w14:textId="77777777" w:rsidR="00383DB0" w:rsidRDefault="00383DB0" w:rsidP="00D62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3241965"/>
      <w:docPartObj>
        <w:docPartGallery w:val="Page Numbers (Bottom of Page)"/>
        <w:docPartUnique/>
      </w:docPartObj>
    </w:sdtPr>
    <w:sdtContent>
      <w:p w14:paraId="2A852E58" w14:textId="1FFB8CCF" w:rsidR="00D62992" w:rsidRDefault="00D62992" w:rsidP="00D62992">
        <w:pPr>
          <w:pStyle w:val="Rodap"/>
          <w:pBdr>
            <w:top w:val="single" w:sz="4" w:space="1" w:color="auto"/>
          </w:pBd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8EA2E4" w14:textId="77777777" w:rsidR="00D62992" w:rsidRDefault="00D6299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554892"/>
      <w:docPartObj>
        <w:docPartGallery w:val="Page Numbers (Bottom of Page)"/>
        <w:docPartUnique/>
      </w:docPartObj>
    </w:sdtPr>
    <w:sdtContent>
      <w:p w14:paraId="546965B3" w14:textId="4D808685" w:rsidR="00D62992" w:rsidRDefault="00D62992" w:rsidP="00D62992">
        <w:pPr>
          <w:pStyle w:val="Rodap"/>
          <w:pBdr>
            <w:top w:val="single" w:sz="4" w:space="1" w:color="auto"/>
          </w:pBd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6DA39A" w14:textId="77777777" w:rsidR="00D62992" w:rsidRDefault="00D629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6290E" w14:textId="77777777" w:rsidR="00383DB0" w:rsidRDefault="00383DB0" w:rsidP="00D62992">
      <w:pPr>
        <w:spacing w:after="0" w:line="240" w:lineRule="auto"/>
      </w:pPr>
      <w:r>
        <w:separator/>
      </w:r>
    </w:p>
  </w:footnote>
  <w:footnote w:type="continuationSeparator" w:id="0">
    <w:p w14:paraId="056B519F" w14:textId="77777777" w:rsidR="00383DB0" w:rsidRDefault="00383DB0" w:rsidP="00D62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08E1" w14:textId="2A592C81" w:rsidR="00D62992" w:rsidRPr="00D62992" w:rsidRDefault="00D62992" w:rsidP="00D62992">
    <w:pPr>
      <w:pBdr>
        <w:bottom w:val="single" w:sz="4" w:space="1" w:color="auto"/>
      </w:pBdr>
      <w:jc w:val="center"/>
    </w:pPr>
    <w:r w:rsidRPr="00D62992">
      <w:t xml:space="preserve">Semana de Oração pelos Seminários • 1-8 de novembro de 2026 • </w:t>
    </w:r>
    <w:r w:rsidR="002F4755">
      <w:t>Catequese/Momento de reflexão/Aula EMRC</w:t>
    </w:r>
  </w:p>
  <w:p w14:paraId="41D785A0" w14:textId="77777777" w:rsidR="00D62992" w:rsidRDefault="00D6299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941E5" w14:textId="5771A5DD" w:rsidR="006B5BF4" w:rsidRDefault="00364CFD">
    <w:pPr>
      <w:pStyle w:val="Cabealho"/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78816C" wp14:editId="0758B156">
              <wp:simplePos x="0" y="0"/>
              <wp:positionH relativeFrom="column">
                <wp:posOffset>7787641</wp:posOffset>
              </wp:positionH>
              <wp:positionV relativeFrom="paragraph">
                <wp:posOffset>391851</wp:posOffset>
              </wp:positionV>
              <wp:extent cx="3226712" cy="600075"/>
              <wp:effectExtent l="1008380" t="0" r="944245" b="0"/>
              <wp:wrapNone/>
              <wp:docPr id="992928555" name="Retângulo: Cantos Superiores Cortados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898090">
                        <a:off x="0" y="0"/>
                        <a:ext cx="3226712" cy="600075"/>
                      </a:xfrm>
                      <a:prstGeom prst="snip2Same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829CBC" w14:textId="1571E5DB" w:rsidR="00364CFD" w:rsidRPr="00364CFD" w:rsidRDefault="006B5BF4" w:rsidP="00364CFD">
                          <w:pPr>
                            <w:jc w:val="center"/>
                            <w:rPr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sz w:val="44"/>
                              <w:szCs w:val="44"/>
                            </w:rPr>
                            <w:t>CATEQUISTA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878816C" id="Retângulo: Cantos Superiores Cortados 13" o:spid="_x0000_s1026" style="position:absolute;margin-left:613.2pt;margin-top:30.85pt;width:254.05pt;height:47.25pt;rotation:3165487fd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3226712,600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" adj="-11796480,,5400" path="m100015,l3126697,r100015,100015l3226712,600075r,l,600075r,l,100015,100015,xe" fillcolor="#ed7d31 [3205]" stroked="f" strokeweight="1pt">
              <v:stroke joinstyle="miter"/>
              <v:formulas/>
              <v:path arrowok="t" o:connecttype="custom" o:connectlocs="100015,0;3126697,0;3226712,100015;3226712,600075;3226712,600075;0,600075;0,600075;0,100015;100015,0" o:connectangles="0,0,0,0,0,0,0,0,0" textboxrect="0,0,3226712,600075"/>
              <v:textbox>
                <w:txbxContent>
                  <w:p w14:paraId="28829CBC" w14:textId="1571E5DB" w:rsidR="00364CFD" w:rsidRPr="00364CFD" w:rsidRDefault="006B5BF4" w:rsidP="00364CFD">
                    <w:pPr>
                      <w:jc w:val="center"/>
                      <w:rPr>
                        <w:b/>
                        <w:bCs/>
                        <w:sz w:val="44"/>
                        <w:szCs w:val="44"/>
                      </w:rPr>
                    </w:pPr>
                    <w:r>
                      <w:rPr>
                        <w:b/>
                        <w:bCs/>
                        <w:sz w:val="44"/>
                        <w:szCs w:val="44"/>
                      </w:rPr>
                      <w:t>CATEQUISTA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1307"/>
    <w:multiLevelType w:val="hybridMultilevel"/>
    <w:tmpl w:val="4E56C0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5482C"/>
    <w:multiLevelType w:val="hybridMultilevel"/>
    <w:tmpl w:val="AE44F3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91329"/>
    <w:multiLevelType w:val="hybridMultilevel"/>
    <w:tmpl w:val="84D086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3CF3"/>
    <w:multiLevelType w:val="hybridMultilevel"/>
    <w:tmpl w:val="07FA76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924A2"/>
    <w:multiLevelType w:val="hybridMultilevel"/>
    <w:tmpl w:val="1584CA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F63F5"/>
    <w:multiLevelType w:val="hybridMultilevel"/>
    <w:tmpl w:val="6DCCCD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00CD4"/>
    <w:multiLevelType w:val="hybridMultilevel"/>
    <w:tmpl w:val="B75CB6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B223C"/>
    <w:multiLevelType w:val="multilevel"/>
    <w:tmpl w:val="1F9C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352978"/>
    <w:multiLevelType w:val="multilevel"/>
    <w:tmpl w:val="2B3AB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4E2290"/>
    <w:multiLevelType w:val="multilevel"/>
    <w:tmpl w:val="472CB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6368110">
    <w:abstractNumId w:val="4"/>
  </w:num>
  <w:num w:numId="2" w16cid:durableId="2106680533">
    <w:abstractNumId w:val="1"/>
  </w:num>
  <w:num w:numId="3" w16cid:durableId="1192306526">
    <w:abstractNumId w:val="2"/>
  </w:num>
  <w:num w:numId="4" w16cid:durableId="411512197">
    <w:abstractNumId w:val="0"/>
  </w:num>
  <w:num w:numId="5" w16cid:durableId="1357807352">
    <w:abstractNumId w:val="5"/>
  </w:num>
  <w:num w:numId="6" w16cid:durableId="889536226">
    <w:abstractNumId w:val="6"/>
  </w:num>
  <w:num w:numId="7" w16cid:durableId="902134758">
    <w:abstractNumId w:val="7"/>
  </w:num>
  <w:num w:numId="8" w16cid:durableId="1026562986">
    <w:abstractNumId w:val="8"/>
  </w:num>
  <w:num w:numId="9" w16cid:durableId="1118178763">
    <w:abstractNumId w:val="9"/>
  </w:num>
  <w:num w:numId="10" w16cid:durableId="6581889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CF6"/>
    <w:rsid w:val="000236C2"/>
    <w:rsid w:val="00025CF5"/>
    <w:rsid w:val="00027A72"/>
    <w:rsid w:val="00055710"/>
    <w:rsid w:val="000621DF"/>
    <w:rsid w:val="000B69E1"/>
    <w:rsid w:val="000C6AF9"/>
    <w:rsid w:val="000C7AAA"/>
    <w:rsid w:val="000D3B51"/>
    <w:rsid w:val="000D598B"/>
    <w:rsid w:val="000F5ACE"/>
    <w:rsid w:val="00107FD5"/>
    <w:rsid w:val="00126B21"/>
    <w:rsid w:val="00141545"/>
    <w:rsid w:val="0015594C"/>
    <w:rsid w:val="00193BCE"/>
    <w:rsid w:val="00195976"/>
    <w:rsid w:val="001C0D45"/>
    <w:rsid w:val="001C5A55"/>
    <w:rsid w:val="001F28B8"/>
    <w:rsid w:val="0020501F"/>
    <w:rsid w:val="002079C0"/>
    <w:rsid w:val="00233C76"/>
    <w:rsid w:val="0027463D"/>
    <w:rsid w:val="0028545B"/>
    <w:rsid w:val="002F4755"/>
    <w:rsid w:val="0030744C"/>
    <w:rsid w:val="0032429D"/>
    <w:rsid w:val="003525AA"/>
    <w:rsid w:val="00360499"/>
    <w:rsid w:val="00364CFD"/>
    <w:rsid w:val="003834A9"/>
    <w:rsid w:val="00383DB0"/>
    <w:rsid w:val="003845B7"/>
    <w:rsid w:val="00396BAA"/>
    <w:rsid w:val="003A047E"/>
    <w:rsid w:val="003B5E7F"/>
    <w:rsid w:val="003B5F06"/>
    <w:rsid w:val="003B6DE8"/>
    <w:rsid w:val="003C5998"/>
    <w:rsid w:val="00423E54"/>
    <w:rsid w:val="00440385"/>
    <w:rsid w:val="0044079A"/>
    <w:rsid w:val="004501E2"/>
    <w:rsid w:val="004573EC"/>
    <w:rsid w:val="004617B2"/>
    <w:rsid w:val="00466B77"/>
    <w:rsid w:val="00482C4A"/>
    <w:rsid w:val="0048450E"/>
    <w:rsid w:val="00485974"/>
    <w:rsid w:val="004A1187"/>
    <w:rsid w:val="004D6C92"/>
    <w:rsid w:val="0052166E"/>
    <w:rsid w:val="00542380"/>
    <w:rsid w:val="00544D33"/>
    <w:rsid w:val="00560E26"/>
    <w:rsid w:val="00576C68"/>
    <w:rsid w:val="005A1115"/>
    <w:rsid w:val="005D14E4"/>
    <w:rsid w:val="005D2BE7"/>
    <w:rsid w:val="00606E4B"/>
    <w:rsid w:val="00625635"/>
    <w:rsid w:val="00655283"/>
    <w:rsid w:val="00687E83"/>
    <w:rsid w:val="00690174"/>
    <w:rsid w:val="00695B3E"/>
    <w:rsid w:val="006A384F"/>
    <w:rsid w:val="006A3E2A"/>
    <w:rsid w:val="006A50E0"/>
    <w:rsid w:val="006B5BF4"/>
    <w:rsid w:val="006D0D6A"/>
    <w:rsid w:val="006D26C5"/>
    <w:rsid w:val="006D778E"/>
    <w:rsid w:val="007026E6"/>
    <w:rsid w:val="00713E56"/>
    <w:rsid w:val="00723AA9"/>
    <w:rsid w:val="00733F4A"/>
    <w:rsid w:val="00754C9E"/>
    <w:rsid w:val="00767EBA"/>
    <w:rsid w:val="007C2E2D"/>
    <w:rsid w:val="007D421E"/>
    <w:rsid w:val="007E0341"/>
    <w:rsid w:val="007E5BB5"/>
    <w:rsid w:val="0083391F"/>
    <w:rsid w:val="008E4A2B"/>
    <w:rsid w:val="008E7369"/>
    <w:rsid w:val="009051FB"/>
    <w:rsid w:val="00907D1B"/>
    <w:rsid w:val="00911B9B"/>
    <w:rsid w:val="00921DB9"/>
    <w:rsid w:val="009310FB"/>
    <w:rsid w:val="00970BAC"/>
    <w:rsid w:val="00983338"/>
    <w:rsid w:val="009847B4"/>
    <w:rsid w:val="009E40D6"/>
    <w:rsid w:val="009E424E"/>
    <w:rsid w:val="009F046A"/>
    <w:rsid w:val="009F2C9B"/>
    <w:rsid w:val="009F6793"/>
    <w:rsid w:val="00A034DD"/>
    <w:rsid w:val="00A179EA"/>
    <w:rsid w:val="00A6692D"/>
    <w:rsid w:val="00A97514"/>
    <w:rsid w:val="00AA1324"/>
    <w:rsid w:val="00AA4D19"/>
    <w:rsid w:val="00AC3BEC"/>
    <w:rsid w:val="00B00492"/>
    <w:rsid w:val="00B04429"/>
    <w:rsid w:val="00B27820"/>
    <w:rsid w:val="00B35CE2"/>
    <w:rsid w:val="00B36CD4"/>
    <w:rsid w:val="00B535E6"/>
    <w:rsid w:val="00B714C5"/>
    <w:rsid w:val="00B72BEC"/>
    <w:rsid w:val="00BB2273"/>
    <w:rsid w:val="00C0365D"/>
    <w:rsid w:val="00C04834"/>
    <w:rsid w:val="00C205F3"/>
    <w:rsid w:val="00C336DE"/>
    <w:rsid w:val="00C47C68"/>
    <w:rsid w:val="00C529BE"/>
    <w:rsid w:val="00C76D5B"/>
    <w:rsid w:val="00C929EF"/>
    <w:rsid w:val="00C93CF6"/>
    <w:rsid w:val="00CB01CA"/>
    <w:rsid w:val="00CE795C"/>
    <w:rsid w:val="00CF45AE"/>
    <w:rsid w:val="00D05964"/>
    <w:rsid w:val="00D33E55"/>
    <w:rsid w:val="00D568A4"/>
    <w:rsid w:val="00D62992"/>
    <w:rsid w:val="00D70BDD"/>
    <w:rsid w:val="00D8543F"/>
    <w:rsid w:val="00D9180B"/>
    <w:rsid w:val="00DB6996"/>
    <w:rsid w:val="00DC64B4"/>
    <w:rsid w:val="00DD24E8"/>
    <w:rsid w:val="00DD27D2"/>
    <w:rsid w:val="00E134A0"/>
    <w:rsid w:val="00E22BEB"/>
    <w:rsid w:val="00E35D8C"/>
    <w:rsid w:val="00E757E5"/>
    <w:rsid w:val="00E91B56"/>
    <w:rsid w:val="00E930B2"/>
    <w:rsid w:val="00EA6200"/>
    <w:rsid w:val="00EC22E9"/>
    <w:rsid w:val="00ED0A71"/>
    <w:rsid w:val="00ED3F16"/>
    <w:rsid w:val="00EE2D1E"/>
    <w:rsid w:val="00EF34EF"/>
    <w:rsid w:val="00F12D78"/>
    <w:rsid w:val="00F1576E"/>
    <w:rsid w:val="00F31317"/>
    <w:rsid w:val="00F31A2B"/>
    <w:rsid w:val="00F5447F"/>
    <w:rsid w:val="00F548B0"/>
    <w:rsid w:val="00F6522D"/>
    <w:rsid w:val="00F654C0"/>
    <w:rsid w:val="00F72872"/>
    <w:rsid w:val="00F80A01"/>
    <w:rsid w:val="00F91E19"/>
    <w:rsid w:val="00FE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8782D"/>
  <w15:chartTrackingRefBased/>
  <w15:docId w15:val="{E812D3BC-CD8C-4CC8-82C5-824237CF8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BF4"/>
  </w:style>
  <w:style w:type="paragraph" w:styleId="Ttulo1">
    <w:name w:val="heading 1"/>
    <w:basedOn w:val="Normal"/>
    <w:next w:val="Normal"/>
    <w:link w:val="Ttulo1Carter"/>
    <w:uiPriority w:val="9"/>
    <w:qFormat/>
    <w:rsid w:val="00C93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93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93C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93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93C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93C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93C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93C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93C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93C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93C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93C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93CF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93CF6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93C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93CF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93C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93C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93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93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93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93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93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93CF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93CF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93CF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93C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93CF6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93CF6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D629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62992"/>
  </w:style>
  <w:style w:type="paragraph" w:styleId="Rodap">
    <w:name w:val="footer"/>
    <w:basedOn w:val="Normal"/>
    <w:link w:val="RodapCarter"/>
    <w:uiPriority w:val="99"/>
    <w:unhideWhenUsed/>
    <w:rsid w:val="00D629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62992"/>
  </w:style>
  <w:style w:type="paragraph" w:styleId="Legenda">
    <w:name w:val="caption"/>
    <w:basedOn w:val="Normal"/>
    <w:next w:val="Normal"/>
    <w:uiPriority w:val="35"/>
    <w:unhideWhenUsed/>
    <w:qFormat/>
    <w:rsid w:val="005D2BE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acomGrelha">
    <w:name w:val="Table Grid"/>
    <w:basedOn w:val="Tabelanormal"/>
    <w:uiPriority w:val="39"/>
    <w:rsid w:val="00440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360499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604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4AAB3-8B5A-4C47-963E-BA9460D4F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2202</Words>
  <Characters>11891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Padre TóJó</dc:creator>
  <cp:keywords/>
  <dc:description/>
  <cp:lastModifiedBy>Padre TóJó</cp:lastModifiedBy>
  <cp:revision>119</cp:revision>
  <dcterms:created xsi:type="dcterms:W3CDTF">2026-10-13T20:44:00Z</dcterms:created>
  <dcterms:modified xsi:type="dcterms:W3CDTF">2026-10-19T21:31:00Z</dcterms:modified>
</cp:coreProperties>
</file>